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6F" w:rsidRDefault="00C13D02" w:rsidP="00B9416F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  <w:r w:rsidR="00561CCB">
        <w:rPr>
          <w:rFonts w:ascii="Times New Roman" w:hAnsi="Times New Roman"/>
          <w:sz w:val="24"/>
          <w:szCs w:val="24"/>
        </w:rPr>
        <w:t xml:space="preserve"> </w:t>
      </w:r>
    </w:p>
    <w:p w:rsidR="00B9416F" w:rsidRDefault="00561CCB" w:rsidP="00B9416F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Федеральной службы </w:t>
      </w:r>
    </w:p>
    <w:p w:rsidR="00B9416F" w:rsidRDefault="00561CCB" w:rsidP="00B9416F">
      <w:pPr>
        <w:autoSpaceDE w:val="0"/>
        <w:autoSpaceDN w:val="0"/>
        <w:adjustRightInd w:val="0"/>
        <w:spacing w:after="0" w:line="240" w:lineRule="auto"/>
        <w:ind w:right="-59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труду и занятости </w:t>
      </w:r>
    </w:p>
    <w:p w:rsidR="00C13D02" w:rsidRDefault="00C13D02" w:rsidP="00C13D0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561CCB" w:rsidRDefault="00C13D02" w:rsidP="00C13D0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862C0"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spellStart"/>
      <w:r w:rsidR="00B9416F">
        <w:rPr>
          <w:rFonts w:ascii="Times New Roman" w:hAnsi="Times New Roman"/>
          <w:sz w:val="24"/>
          <w:szCs w:val="24"/>
        </w:rPr>
        <w:t>М.Ю.Иванков</w:t>
      </w:r>
      <w:proofErr w:type="spellEnd"/>
      <w:r w:rsidR="006862C0">
        <w:rPr>
          <w:rFonts w:ascii="Times New Roman" w:hAnsi="Times New Roman"/>
          <w:sz w:val="24"/>
          <w:szCs w:val="24"/>
        </w:rPr>
        <w:t xml:space="preserve"> _________________</w:t>
      </w:r>
      <w:r w:rsidR="00443879">
        <w:rPr>
          <w:rFonts w:ascii="Times New Roman" w:hAnsi="Times New Roman"/>
          <w:sz w:val="24"/>
          <w:szCs w:val="24"/>
        </w:rPr>
        <w:t>_</w:t>
      </w:r>
    </w:p>
    <w:p w:rsidR="00C13D02" w:rsidRDefault="00C13D02" w:rsidP="00C13D02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561CCB" w:rsidRDefault="00C13D02" w:rsidP="00443879">
      <w:pPr>
        <w:autoSpaceDE w:val="0"/>
        <w:autoSpaceDN w:val="0"/>
        <w:adjustRightInd w:val="0"/>
        <w:spacing w:after="0" w:line="240" w:lineRule="auto"/>
        <w:ind w:right="-59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6862C0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44387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Дата</w:t>
      </w:r>
      <w:r w:rsidR="00443879">
        <w:rPr>
          <w:rFonts w:ascii="Times New Roman" w:hAnsi="Times New Roman"/>
          <w:sz w:val="24"/>
          <w:szCs w:val="24"/>
        </w:rPr>
        <w:t>___</w:t>
      </w:r>
      <w:r w:rsidR="006862C0">
        <w:rPr>
          <w:rFonts w:ascii="Times New Roman" w:hAnsi="Times New Roman"/>
          <w:sz w:val="24"/>
          <w:szCs w:val="24"/>
        </w:rPr>
        <w:t>_____________________</w:t>
      </w:r>
      <w:r w:rsidR="00443879">
        <w:rPr>
          <w:rFonts w:ascii="Times New Roman" w:hAnsi="Times New Roman"/>
          <w:sz w:val="24"/>
          <w:szCs w:val="24"/>
        </w:rPr>
        <w:t>__</w:t>
      </w:r>
    </w:p>
    <w:p w:rsidR="00561CCB" w:rsidRDefault="00561CCB" w:rsidP="00705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1CCB" w:rsidRDefault="00561CCB" w:rsidP="00B941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416F" w:rsidRDefault="00B9416F" w:rsidP="00B941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3879" w:rsidRDefault="00443879" w:rsidP="008D2C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C3E" w:rsidRDefault="008D2C3E" w:rsidP="008D2C3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Карта </w:t>
      </w:r>
      <w:r w:rsidRPr="00487D0B">
        <w:rPr>
          <w:rFonts w:ascii="Times New Roman" w:hAnsi="Times New Roman"/>
          <w:b/>
          <w:sz w:val="24"/>
          <w:szCs w:val="24"/>
        </w:rPr>
        <w:t>рисков нарушения антимонопольного законодательства</w:t>
      </w:r>
    </w:p>
    <w:p w:rsidR="007050DC" w:rsidRPr="00B9416F" w:rsidRDefault="008D2C3E" w:rsidP="008D2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5916">
        <w:rPr>
          <w:rFonts w:ascii="Times New Roman" w:hAnsi="Times New Roman"/>
          <w:b/>
          <w:sz w:val="24"/>
          <w:szCs w:val="24"/>
        </w:rPr>
        <w:t>в Федеральной службе по труду и занятости на 2021 год</w:t>
      </w:r>
    </w:p>
    <w:tbl>
      <w:tblPr>
        <w:tblStyle w:val="a3"/>
        <w:tblpPr w:leftFromText="180" w:rightFromText="180" w:vertAnchor="text" w:horzAnchor="margin" w:tblpXSpec="center" w:tblpY="204"/>
        <w:tblW w:w="15735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6520"/>
        <w:gridCol w:w="3510"/>
        <w:gridCol w:w="1168"/>
      </w:tblGrid>
      <w:tr w:rsidR="007B7774" w:rsidTr="00B9416F">
        <w:tc>
          <w:tcPr>
            <w:tcW w:w="426" w:type="dxa"/>
          </w:tcPr>
          <w:p w:rsidR="007B7774" w:rsidRPr="00B01972" w:rsidRDefault="007B7774" w:rsidP="003D5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9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7B7774" w:rsidRPr="00B01972" w:rsidRDefault="007B7774" w:rsidP="007B7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01972">
              <w:rPr>
                <w:rFonts w:ascii="Times New Roman" w:hAnsi="Times New Roman"/>
                <w:b/>
              </w:rPr>
              <w:t xml:space="preserve">Действия </w:t>
            </w:r>
            <w:proofErr w:type="spellStart"/>
            <w:r w:rsidRPr="00B01972">
              <w:rPr>
                <w:rFonts w:ascii="Times New Roman" w:hAnsi="Times New Roman"/>
                <w:b/>
              </w:rPr>
              <w:t>Роструда</w:t>
            </w:r>
            <w:proofErr w:type="spellEnd"/>
            <w:r w:rsidRPr="00B01972">
              <w:rPr>
                <w:rFonts w:ascii="Times New Roman" w:hAnsi="Times New Roman"/>
                <w:b/>
              </w:rPr>
              <w:t xml:space="preserve"> в рамках осуществления полномочий</w:t>
            </w:r>
          </w:p>
        </w:tc>
        <w:tc>
          <w:tcPr>
            <w:tcW w:w="6520" w:type="dxa"/>
          </w:tcPr>
          <w:p w:rsidR="007B7774" w:rsidRPr="00B01972" w:rsidRDefault="007B7774" w:rsidP="007B7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01972">
              <w:rPr>
                <w:rFonts w:ascii="Times New Roman" w:hAnsi="Times New Roman"/>
                <w:b/>
              </w:rPr>
              <w:t>Выявленные риски и их краткое описание</w:t>
            </w:r>
          </w:p>
        </w:tc>
        <w:tc>
          <w:tcPr>
            <w:tcW w:w="3510" w:type="dxa"/>
          </w:tcPr>
          <w:p w:rsidR="007B7774" w:rsidRPr="00B01972" w:rsidRDefault="007B7774" w:rsidP="007B7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01972">
              <w:rPr>
                <w:rFonts w:ascii="Times New Roman" w:hAnsi="Times New Roman"/>
                <w:b/>
              </w:rPr>
              <w:t>Причины и условия возникновения рисков</w:t>
            </w:r>
          </w:p>
        </w:tc>
        <w:tc>
          <w:tcPr>
            <w:tcW w:w="1168" w:type="dxa"/>
          </w:tcPr>
          <w:p w:rsidR="007B7774" w:rsidRPr="00B01972" w:rsidRDefault="007B7774" w:rsidP="007B77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01972">
              <w:rPr>
                <w:rFonts w:ascii="Times New Roman" w:hAnsi="Times New Roman"/>
                <w:b/>
              </w:rPr>
              <w:t>Уровень риска</w:t>
            </w:r>
          </w:p>
        </w:tc>
      </w:tr>
      <w:tr w:rsidR="007B7774" w:rsidTr="00B9416F">
        <w:tc>
          <w:tcPr>
            <w:tcW w:w="426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B7774" w:rsidRPr="003D591A" w:rsidRDefault="007B7774" w:rsidP="001875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eastAsiaTheme="minorHAnsi" w:hAnsi="Times New Roman"/>
                <w:sz w:val="24"/>
                <w:szCs w:val="24"/>
              </w:rPr>
              <w:t xml:space="preserve">Осуществление </w:t>
            </w:r>
            <w:r w:rsidR="001875D5">
              <w:rPr>
                <w:rFonts w:ascii="Times New Roman" w:eastAsiaTheme="minorHAnsi" w:hAnsi="Times New Roman"/>
                <w:sz w:val="24"/>
                <w:szCs w:val="24"/>
              </w:rPr>
              <w:t>контрольно-надзорных полномочий</w:t>
            </w:r>
          </w:p>
        </w:tc>
        <w:tc>
          <w:tcPr>
            <w:tcW w:w="6520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- Формирование планов контрольных надзорных мероприятий с нарушением требований антимонопольного законодательства.</w:t>
            </w:r>
          </w:p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5697">
              <w:rPr>
                <w:rFonts w:ascii="Times New Roman" w:hAnsi="Times New Roman"/>
                <w:sz w:val="24"/>
                <w:szCs w:val="24"/>
              </w:rPr>
              <w:t>П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>роведени</w:t>
            </w:r>
            <w:r w:rsidR="00AB5697">
              <w:rPr>
                <w:rFonts w:ascii="Times New Roman" w:hAnsi="Times New Roman"/>
                <w:sz w:val="24"/>
                <w:szCs w:val="24"/>
              </w:rPr>
              <w:t>е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 контрольных надзорных мероприятий с нарушением требований антимонопольного законодательства.</w:t>
            </w:r>
          </w:p>
          <w:p w:rsidR="007B7774" w:rsidRDefault="007B7774" w:rsidP="00B01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 Неправомерное привлечение к административной ответственности при рассмотрении дел об административных правонарушениях в соответствии со статьей 23.12. </w:t>
            </w:r>
            <w:r w:rsidR="00B01972">
              <w:rPr>
                <w:rFonts w:ascii="Times New Roman" w:hAnsi="Times New Roman"/>
                <w:sz w:val="24"/>
                <w:szCs w:val="24"/>
              </w:rPr>
              <w:t>Кодекса Российской Федерации об административных правонарушениях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0C58" w:rsidRDefault="00B20C58" w:rsidP="00B019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50EF8">
              <w:rPr>
                <w:rFonts w:ascii="Times New Roman" w:hAnsi="Times New Roman"/>
                <w:sz w:val="24"/>
                <w:szCs w:val="24"/>
              </w:rPr>
              <w:t>Нарушение порядка вынесения обязательных для исполнения предписаний, в том числе предписаний о прекращении деятельности хозяйствующих субъектов.</w:t>
            </w:r>
          </w:p>
          <w:p w:rsidR="00450EF8" w:rsidRPr="003D591A" w:rsidRDefault="00450EF8" w:rsidP="00450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Нарушение порядка и сроков приостановления деятельности хозяйствующих субъектов на время устранения выявленных нарушений.</w:t>
            </w:r>
          </w:p>
        </w:tc>
        <w:tc>
          <w:tcPr>
            <w:tcW w:w="3510" w:type="dxa"/>
          </w:tcPr>
          <w:p w:rsidR="007B7774" w:rsidRPr="003D591A" w:rsidRDefault="003D591A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- Ошибочное применение норм материального права.</w:t>
            </w:r>
          </w:p>
          <w:p w:rsidR="003D591A" w:rsidRDefault="003D591A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Отсутствие обучающих мероприятий по антимонопольному законодательству и антимонопольному </w:t>
            </w:r>
            <w:proofErr w:type="spellStart"/>
            <w:r w:rsidRPr="003D591A">
              <w:rPr>
                <w:rFonts w:ascii="Times New Roman" w:hAnsi="Times New Roman"/>
                <w:sz w:val="24"/>
                <w:szCs w:val="24"/>
              </w:rPr>
              <w:t>комплаенсу</w:t>
            </w:r>
            <w:proofErr w:type="spellEnd"/>
            <w:r w:rsidRPr="003D5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0EF8" w:rsidRPr="00450EF8" w:rsidRDefault="00450EF8" w:rsidP="00450EF8">
            <w:pPr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>- Недостаточный уровень</w:t>
            </w:r>
          </w:p>
          <w:p w:rsidR="00450EF8" w:rsidRPr="00450EF8" w:rsidRDefault="00450EF8" w:rsidP="00450EF8">
            <w:pPr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 xml:space="preserve">внутреннего контроля </w:t>
            </w:r>
            <w:proofErr w:type="gramStart"/>
            <w:r w:rsidRPr="00450E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450EF8" w:rsidRPr="003D591A" w:rsidRDefault="00450EF8" w:rsidP="00470E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>соблюдением гражданскими служащими требований антимонопольного 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7B7774" w:rsidRPr="003D591A" w:rsidRDefault="003D591A" w:rsidP="00B019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7B7774" w:rsidTr="00B9416F">
        <w:tc>
          <w:tcPr>
            <w:tcW w:w="426" w:type="dxa"/>
          </w:tcPr>
          <w:p w:rsidR="007B7774" w:rsidRPr="003D591A" w:rsidRDefault="003D591A" w:rsidP="003D5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eastAsiaTheme="minorHAnsi" w:hAnsi="Times New Roman"/>
                <w:sz w:val="24"/>
                <w:szCs w:val="24"/>
              </w:rPr>
              <w:t xml:space="preserve">Аккредитация частных агентств занятости на право осуществления деятельности по предоставлению </w:t>
            </w:r>
            <w:r w:rsidRPr="003D591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труда работников (персонала)</w:t>
            </w:r>
          </w:p>
        </w:tc>
        <w:tc>
          <w:tcPr>
            <w:tcW w:w="6520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lastRenderedPageBreak/>
              <w:t>Нарушение процедуры аккредитации ЧАЗ и сопутствующих процедур.</w:t>
            </w:r>
          </w:p>
        </w:tc>
        <w:tc>
          <w:tcPr>
            <w:tcW w:w="3510" w:type="dxa"/>
          </w:tcPr>
          <w:p w:rsidR="00450EF8" w:rsidRPr="00450EF8" w:rsidRDefault="007B7774" w:rsidP="00450EF8">
            <w:pPr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450EF8" w:rsidRPr="00450EF8">
              <w:rPr>
                <w:rFonts w:ascii="Times New Roman" w:hAnsi="Times New Roman"/>
                <w:sz w:val="24"/>
                <w:szCs w:val="24"/>
              </w:rPr>
              <w:t>Недостаточный уровень</w:t>
            </w:r>
          </w:p>
          <w:p w:rsidR="00450EF8" w:rsidRPr="00450EF8" w:rsidRDefault="00450EF8" w:rsidP="00450EF8">
            <w:pPr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 xml:space="preserve">внутреннего контроля </w:t>
            </w:r>
            <w:proofErr w:type="gramStart"/>
            <w:r w:rsidRPr="00450E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7B7774" w:rsidRPr="003D591A" w:rsidRDefault="00450EF8" w:rsidP="00450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 xml:space="preserve">соблюдением гражданскими </w:t>
            </w:r>
            <w:r w:rsidRPr="00450EF8">
              <w:rPr>
                <w:rFonts w:ascii="Times New Roman" w:hAnsi="Times New Roman"/>
                <w:sz w:val="24"/>
                <w:szCs w:val="24"/>
              </w:rPr>
              <w:lastRenderedPageBreak/>
              <w:t>служащими требований антимонопольного 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Отсутствие обучающих мероприятий по антимонопольному законодательству и антимонопольному </w:t>
            </w:r>
            <w:proofErr w:type="spellStart"/>
            <w:r w:rsidRPr="003D591A">
              <w:rPr>
                <w:rFonts w:ascii="Times New Roman" w:hAnsi="Times New Roman"/>
                <w:sz w:val="24"/>
                <w:szCs w:val="24"/>
              </w:rPr>
              <w:t>комплаенсу</w:t>
            </w:r>
            <w:proofErr w:type="spellEnd"/>
            <w:r w:rsidRPr="003D591A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168" w:type="dxa"/>
          </w:tcPr>
          <w:p w:rsidR="007B7774" w:rsidRPr="003D591A" w:rsidRDefault="003D591A" w:rsidP="00B019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высокий</w:t>
            </w:r>
          </w:p>
        </w:tc>
      </w:tr>
      <w:tr w:rsidR="007B7774" w:rsidTr="00B9416F">
        <w:tc>
          <w:tcPr>
            <w:tcW w:w="426" w:type="dxa"/>
          </w:tcPr>
          <w:p w:rsidR="007B7774" w:rsidRPr="003D591A" w:rsidRDefault="003D591A" w:rsidP="003D5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</w:tcPr>
          <w:p w:rsidR="007B7774" w:rsidRPr="003D591A" w:rsidRDefault="007B7774" w:rsidP="00AB56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Осуществление закуп</w:t>
            </w:r>
            <w:r w:rsidR="00AB569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 товаров, работ</w:t>
            </w:r>
            <w:r w:rsidR="00464777">
              <w:rPr>
                <w:rFonts w:ascii="Times New Roman" w:hAnsi="Times New Roman"/>
                <w:sz w:val="24"/>
                <w:szCs w:val="24"/>
              </w:rPr>
              <w:t>,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 услуг, для обеспечения государственных</w:t>
            </w:r>
            <w:r w:rsidR="00464777">
              <w:rPr>
                <w:rFonts w:ascii="Times New Roman" w:hAnsi="Times New Roman"/>
                <w:sz w:val="24"/>
                <w:szCs w:val="24"/>
              </w:rPr>
              <w:t xml:space="preserve"> (муниципальных)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6520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Нарушени</w:t>
            </w:r>
            <w:r w:rsidR="00360200">
              <w:rPr>
                <w:rFonts w:ascii="Times New Roman" w:hAnsi="Times New Roman"/>
                <w:sz w:val="24"/>
                <w:szCs w:val="24"/>
              </w:rPr>
              <w:t>я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 норм действующего антимонопольного законодательства, которые могут привести к ограничению конкуренции</w:t>
            </w:r>
            <w:r w:rsidR="00AB5697">
              <w:rPr>
                <w:rFonts w:ascii="Times New Roman" w:hAnsi="Times New Roman"/>
                <w:sz w:val="24"/>
                <w:szCs w:val="24"/>
              </w:rPr>
              <w:t>,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 в частности: </w:t>
            </w:r>
          </w:p>
          <w:p w:rsidR="00E54FF6" w:rsidRDefault="007B7774" w:rsidP="00360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- </w:t>
            </w:r>
            <w:r w:rsidR="00360200">
              <w:rPr>
                <w:rFonts w:ascii="Times New Roman" w:hAnsi="Times New Roman"/>
                <w:sz w:val="24"/>
                <w:szCs w:val="24"/>
              </w:rPr>
              <w:t>у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>становление завышенных требований к пре</w:t>
            </w:r>
            <w:r w:rsidR="00360200">
              <w:rPr>
                <w:rFonts w:ascii="Times New Roman" w:hAnsi="Times New Roman"/>
                <w:sz w:val="24"/>
                <w:szCs w:val="24"/>
              </w:rPr>
              <w:t>дмету закупки и к ее участникам;</w:t>
            </w:r>
          </w:p>
          <w:p w:rsidR="007B7774" w:rsidRPr="003D591A" w:rsidRDefault="007B7774" w:rsidP="003602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602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>ные наруш</w:t>
            </w:r>
            <w:r w:rsidR="00AB5697">
              <w:rPr>
                <w:rFonts w:ascii="Times New Roman" w:hAnsi="Times New Roman"/>
                <w:sz w:val="24"/>
                <w:szCs w:val="24"/>
              </w:rPr>
              <w:t>ения порядка проведения закупки, которые могут привести к ограничению конкуренции.</w:t>
            </w:r>
          </w:p>
        </w:tc>
        <w:tc>
          <w:tcPr>
            <w:tcW w:w="3510" w:type="dxa"/>
          </w:tcPr>
          <w:p w:rsidR="00450EF8" w:rsidRPr="00450EF8" w:rsidRDefault="003D591A" w:rsidP="00450EF8">
            <w:pPr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450EF8" w:rsidRPr="00450EF8">
              <w:rPr>
                <w:rFonts w:ascii="Times New Roman" w:hAnsi="Times New Roman"/>
                <w:sz w:val="24"/>
                <w:szCs w:val="24"/>
              </w:rPr>
              <w:t>Недостаточный уровень</w:t>
            </w:r>
          </w:p>
          <w:p w:rsidR="00450EF8" w:rsidRPr="00450EF8" w:rsidRDefault="00450EF8" w:rsidP="00450EF8">
            <w:pPr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 xml:space="preserve">внутреннего контроля </w:t>
            </w:r>
            <w:proofErr w:type="gramStart"/>
            <w:r w:rsidRPr="00450E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3D591A" w:rsidRPr="003D591A" w:rsidRDefault="00450EF8" w:rsidP="00450E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>соблюдением гражданскими служащими требований антимонопольного 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7774" w:rsidRPr="003D591A" w:rsidRDefault="003D591A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Отсутствие обучающих мероприятий по антимонопольному законодательству и антимонопольному </w:t>
            </w:r>
            <w:proofErr w:type="spellStart"/>
            <w:r w:rsidRPr="003D591A">
              <w:rPr>
                <w:rFonts w:ascii="Times New Roman" w:hAnsi="Times New Roman"/>
                <w:sz w:val="24"/>
                <w:szCs w:val="24"/>
              </w:rPr>
              <w:t>комплаенсу</w:t>
            </w:r>
            <w:proofErr w:type="spellEnd"/>
            <w:r w:rsidRPr="003D5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7B7774" w:rsidRPr="003D591A" w:rsidRDefault="003D591A" w:rsidP="00B019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7B7774" w:rsidTr="00B9416F">
        <w:tc>
          <w:tcPr>
            <w:tcW w:w="426" w:type="dxa"/>
          </w:tcPr>
          <w:p w:rsidR="007B7774" w:rsidRPr="003D591A" w:rsidRDefault="003D591A" w:rsidP="003D5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Разработка, принятие, согласование нормативных правовых актов</w:t>
            </w:r>
          </w:p>
        </w:tc>
        <w:tc>
          <w:tcPr>
            <w:tcW w:w="6520" w:type="dxa"/>
          </w:tcPr>
          <w:p w:rsidR="007B7774" w:rsidRPr="003D591A" w:rsidRDefault="00AB5697" w:rsidP="00AB56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Разработка, </w:t>
            </w:r>
            <w:r w:rsidR="007B7774" w:rsidRPr="003D591A">
              <w:rPr>
                <w:rFonts w:ascii="Times New Roman" w:hAnsi="Times New Roman"/>
                <w:sz w:val="24"/>
                <w:szCs w:val="24"/>
              </w:rPr>
              <w:t xml:space="preserve">принятие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согласование </w:t>
            </w:r>
            <w:r w:rsidR="007B7774" w:rsidRPr="003D591A">
              <w:rPr>
                <w:rFonts w:ascii="Times New Roman" w:hAnsi="Times New Roman"/>
                <w:sz w:val="24"/>
                <w:szCs w:val="24"/>
              </w:rPr>
              <w:t>нормативных правовых актов, положения которых могут привести к ограничению, устране</w:t>
            </w:r>
            <w:r>
              <w:rPr>
                <w:rFonts w:ascii="Times New Roman" w:hAnsi="Times New Roman"/>
                <w:sz w:val="24"/>
                <w:szCs w:val="24"/>
              </w:rPr>
              <w:t>нию или недопущению конкуренции, а также содержат нормы, противоречащие действующему законодательству.</w:t>
            </w:r>
          </w:p>
        </w:tc>
        <w:tc>
          <w:tcPr>
            <w:tcW w:w="3510" w:type="dxa"/>
          </w:tcPr>
          <w:p w:rsidR="001E2628" w:rsidRPr="00450EF8" w:rsidRDefault="003D591A" w:rsidP="001E2628">
            <w:pPr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E2628" w:rsidRPr="00450EF8">
              <w:rPr>
                <w:rFonts w:ascii="Times New Roman" w:hAnsi="Times New Roman"/>
                <w:sz w:val="24"/>
                <w:szCs w:val="24"/>
              </w:rPr>
              <w:t>Недостаточный уровень</w:t>
            </w:r>
          </w:p>
          <w:p w:rsidR="001E2628" w:rsidRPr="00450EF8" w:rsidRDefault="001E2628" w:rsidP="001E2628">
            <w:pPr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 xml:space="preserve">внутреннего контроля </w:t>
            </w:r>
            <w:proofErr w:type="gramStart"/>
            <w:r w:rsidRPr="00450E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7B7774" w:rsidRPr="003D591A" w:rsidRDefault="001E2628" w:rsidP="001E26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>соблюдением гражданскими служащими требований антимонопольного 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591A" w:rsidRPr="003D591A" w:rsidRDefault="003D591A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 Отсутствие обучающих мероприятий по антимонопольному законодательству и антимонопольному </w:t>
            </w:r>
            <w:proofErr w:type="spellStart"/>
            <w:r w:rsidRPr="003D591A">
              <w:rPr>
                <w:rFonts w:ascii="Times New Roman" w:hAnsi="Times New Roman"/>
                <w:sz w:val="24"/>
                <w:szCs w:val="24"/>
              </w:rPr>
              <w:t>комплаенсу</w:t>
            </w:r>
            <w:proofErr w:type="spellEnd"/>
            <w:r w:rsidRPr="003D5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591A" w:rsidRDefault="003D591A" w:rsidP="001E26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Нарушение порядка подготовки и согласования проектов нормативных </w:t>
            </w:r>
            <w:r w:rsidRPr="003D591A">
              <w:rPr>
                <w:rFonts w:ascii="Times New Roman" w:hAnsi="Times New Roman"/>
                <w:sz w:val="24"/>
                <w:szCs w:val="24"/>
              </w:rPr>
              <w:lastRenderedPageBreak/>
              <w:t>правовых.</w:t>
            </w:r>
          </w:p>
          <w:p w:rsidR="001E2628" w:rsidRPr="001E2628" w:rsidRDefault="001E2628" w:rsidP="001E26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2628">
              <w:rPr>
                <w:rFonts w:ascii="Times New Roman" w:hAnsi="Times New Roman"/>
                <w:sz w:val="24"/>
                <w:szCs w:val="24"/>
              </w:rPr>
              <w:t>- Ошибочное</w:t>
            </w:r>
            <w:r w:rsidR="00B9416F">
              <w:rPr>
                <w:rFonts w:ascii="Times New Roman" w:hAnsi="Times New Roman"/>
                <w:sz w:val="24"/>
                <w:szCs w:val="24"/>
              </w:rPr>
              <w:t> </w:t>
            </w:r>
            <w:r w:rsidRPr="001E2628">
              <w:rPr>
                <w:rFonts w:ascii="Times New Roman" w:hAnsi="Times New Roman"/>
                <w:sz w:val="24"/>
                <w:szCs w:val="24"/>
              </w:rPr>
              <w:t>применение</w:t>
            </w:r>
          </w:p>
          <w:p w:rsidR="001E2628" w:rsidRPr="001E2628" w:rsidRDefault="00B9416F" w:rsidP="001E26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E2628" w:rsidRPr="001E2628">
              <w:rPr>
                <w:rFonts w:ascii="Times New Roman" w:hAnsi="Times New Roman"/>
                <w:sz w:val="24"/>
                <w:szCs w:val="24"/>
              </w:rPr>
              <w:t>ражданскими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E2628" w:rsidRPr="001E2628">
              <w:rPr>
                <w:rFonts w:ascii="Times New Roman" w:hAnsi="Times New Roman"/>
                <w:sz w:val="24"/>
                <w:szCs w:val="24"/>
              </w:rPr>
              <w:t>служащими</w:t>
            </w:r>
          </w:p>
          <w:p w:rsidR="001E2628" w:rsidRPr="003D591A" w:rsidRDefault="00470E55" w:rsidP="00B941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 антимо</w:t>
            </w:r>
            <w:r w:rsidR="00B9416F">
              <w:rPr>
                <w:rFonts w:ascii="Times New Roman" w:hAnsi="Times New Roman"/>
                <w:sz w:val="24"/>
                <w:szCs w:val="24"/>
              </w:rPr>
              <w:t>н</w:t>
            </w:r>
            <w:r w:rsidR="001E2628" w:rsidRPr="001E2628">
              <w:rPr>
                <w:rFonts w:ascii="Times New Roman" w:hAnsi="Times New Roman"/>
                <w:sz w:val="24"/>
                <w:szCs w:val="24"/>
              </w:rPr>
              <w:t>опольного</w:t>
            </w:r>
            <w:r w:rsidR="00B9416F">
              <w:rPr>
                <w:rFonts w:ascii="Times New Roman" w:hAnsi="Times New Roman"/>
                <w:sz w:val="24"/>
                <w:szCs w:val="24"/>
              </w:rPr>
              <w:t> </w:t>
            </w:r>
            <w:r w:rsidR="00BC74E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1E2628" w:rsidRPr="001E2628">
              <w:rPr>
                <w:rFonts w:ascii="Times New Roman" w:hAnsi="Times New Roman"/>
                <w:sz w:val="24"/>
                <w:szCs w:val="24"/>
              </w:rPr>
              <w:t>законодательства.</w:t>
            </w:r>
          </w:p>
        </w:tc>
        <w:tc>
          <w:tcPr>
            <w:tcW w:w="1168" w:type="dxa"/>
          </w:tcPr>
          <w:p w:rsidR="007B7774" w:rsidRPr="003D591A" w:rsidRDefault="003D591A" w:rsidP="00B019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средний</w:t>
            </w:r>
          </w:p>
        </w:tc>
      </w:tr>
      <w:tr w:rsidR="007B7774" w:rsidTr="00B9416F">
        <w:tc>
          <w:tcPr>
            <w:tcW w:w="426" w:type="dxa"/>
          </w:tcPr>
          <w:p w:rsidR="007B7774" w:rsidRPr="003D591A" w:rsidRDefault="003D591A" w:rsidP="003D5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591A">
              <w:rPr>
                <w:rFonts w:ascii="Times New Roman" w:eastAsiaTheme="minorHAnsi" w:hAnsi="Times New Roman"/>
                <w:sz w:val="24"/>
                <w:szCs w:val="24"/>
              </w:rPr>
              <w:t xml:space="preserve">Отнесение деятельности юридического лица или индивидуального предпринимателя к </w:t>
            </w:r>
            <w:r w:rsidR="00225B9B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соответствующим </w:t>
            </w:r>
            <w:r w:rsidRPr="003D591A">
              <w:rPr>
                <w:rFonts w:ascii="Times New Roman" w:eastAsiaTheme="minorHAnsi" w:hAnsi="Times New Roman"/>
                <w:sz w:val="24"/>
                <w:szCs w:val="24"/>
              </w:rPr>
              <w:t>категориям риска</w:t>
            </w:r>
          </w:p>
        </w:tc>
        <w:tc>
          <w:tcPr>
            <w:tcW w:w="6520" w:type="dxa"/>
          </w:tcPr>
          <w:p w:rsidR="007B7774" w:rsidRPr="003D591A" w:rsidRDefault="007B7774" w:rsidP="00AB56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Предоставление необоснованных преимуществ хозяйствующим субъектам при проведении процедуры </w:t>
            </w:r>
            <w:r w:rsidR="00AB5697">
              <w:rPr>
                <w:rFonts w:ascii="Times New Roman" w:hAnsi="Times New Roman"/>
                <w:sz w:val="24"/>
                <w:szCs w:val="24"/>
              </w:rPr>
              <w:t xml:space="preserve">установления категории риска хозяйствующим субъектам и процедуры 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снижения категории риска по заявлению </w:t>
            </w:r>
            <w:r w:rsidR="00AB5697">
              <w:rPr>
                <w:rFonts w:ascii="Times New Roman" w:hAnsi="Times New Roman"/>
                <w:sz w:val="24"/>
                <w:szCs w:val="24"/>
              </w:rPr>
              <w:t>работодателей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0" w:type="dxa"/>
          </w:tcPr>
          <w:p w:rsidR="00C9046C" w:rsidRPr="00450EF8" w:rsidRDefault="00C9046C" w:rsidP="00BC74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0EF8">
              <w:rPr>
                <w:rFonts w:ascii="Times New Roman" w:hAnsi="Times New Roman"/>
                <w:sz w:val="24"/>
                <w:szCs w:val="24"/>
              </w:rPr>
              <w:t>Недостаточный уровень</w:t>
            </w:r>
          </w:p>
          <w:p w:rsidR="00C9046C" w:rsidRPr="00450EF8" w:rsidRDefault="00C9046C" w:rsidP="00BC74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 xml:space="preserve">внутреннего контроля </w:t>
            </w:r>
            <w:proofErr w:type="gramStart"/>
            <w:r w:rsidRPr="00450E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7B7774" w:rsidRDefault="00C9046C" w:rsidP="00BC7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>соблюдением гражданскими служащими требований антимонопольного 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2628" w:rsidRPr="003D591A" w:rsidRDefault="001E2628" w:rsidP="00BC7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Отсутствие обучающих мероприятий по антимонопольному законодательству и антимонопольному </w:t>
            </w:r>
            <w:proofErr w:type="spellStart"/>
            <w:r w:rsidRPr="003D591A">
              <w:rPr>
                <w:rFonts w:ascii="Times New Roman" w:hAnsi="Times New Roman"/>
                <w:sz w:val="24"/>
                <w:szCs w:val="24"/>
              </w:rPr>
              <w:t>комплаенсу</w:t>
            </w:r>
            <w:proofErr w:type="spellEnd"/>
            <w:r w:rsidRPr="003D5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7B7774" w:rsidRPr="003D591A" w:rsidRDefault="003D591A" w:rsidP="00B019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</w:tr>
      <w:tr w:rsidR="007B7774" w:rsidTr="00B9416F">
        <w:tc>
          <w:tcPr>
            <w:tcW w:w="426" w:type="dxa"/>
          </w:tcPr>
          <w:p w:rsidR="007B7774" w:rsidRPr="003D591A" w:rsidRDefault="003D591A" w:rsidP="003D59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Формирование официальных позиций, в том числе в рамках подготовки ответов на обращения физических и юридических лиц</w:t>
            </w:r>
          </w:p>
        </w:tc>
        <w:tc>
          <w:tcPr>
            <w:tcW w:w="6520" w:type="dxa"/>
          </w:tcPr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Подготовка официальных писем, </w:t>
            </w:r>
            <w:r w:rsidR="00581823">
              <w:rPr>
                <w:rFonts w:ascii="Times New Roman" w:hAnsi="Times New Roman"/>
                <w:sz w:val="24"/>
                <w:szCs w:val="24"/>
              </w:rPr>
              <w:t xml:space="preserve">содержащих </w:t>
            </w:r>
            <w:r w:rsidR="00360200">
              <w:rPr>
                <w:rFonts w:ascii="Times New Roman" w:hAnsi="Times New Roman"/>
                <w:sz w:val="24"/>
                <w:szCs w:val="24"/>
              </w:rPr>
              <w:t>положения</w:t>
            </w:r>
            <w:r w:rsidR="00767BF2">
              <w:rPr>
                <w:rFonts w:ascii="Times New Roman" w:hAnsi="Times New Roman"/>
                <w:sz w:val="24"/>
                <w:szCs w:val="24"/>
              </w:rPr>
              <w:t>, </w:t>
            </w:r>
            <w:r w:rsidR="00B73124">
              <w:rPr>
                <w:rFonts w:ascii="Times New Roman" w:hAnsi="Times New Roman"/>
                <w:sz w:val="24"/>
                <w:szCs w:val="24"/>
              </w:rPr>
              <w:t>противоречащие антимонопольн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>ому закон</w:t>
            </w:r>
            <w:r w:rsidR="00767BF2">
              <w:rPr>
                <w:rFonts w:ascii="Times New Roman" w:hAnsi="Times New Roman"/>
                <w:sz w:val="24"/>
                <w:szCs w:val="24"/>
              </w:rPr>
              <w:t>одательству, либо создающие условия для ограничения конкуренции.</w:t>
            </w:r>
          </w:p>
          <w:p w:rsidR="007B7774" w:rsidRPr="003D591A" w:rsidRDefault="007B7774" w:rsidP="003D59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>- Публичные выступления, основанные на позиции, противоречащей ан</w:t>
            </w:r>
            <w:r w:rsidR="00767BF2">
              <w:rPr>
                <w:rFonts w:ascii="Times New Roman" w:hAnsi="Times New Roman"/>
                <w:sz w:val="24"/>
                <w:szCs w:val="24"/>
              </w:rPr>
              <w:t>тимонопольному законодательству,  либо создающие условия для ограничения конкуренции.</w:t>
            </w:r>
          </w:p>
        </w:tc>
        <w:tc>
          <w:tcPr>
            <w:tcW w:w="3510" w:type="dxa"/>
          </w:tcPr>
          <w:p w:rsidR="00C9046C" w:rsidRPr="00450EF8" w:rsidRDefault="00C9046C" w:rsidP="00BC74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91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50EF8">
              <w:rPr>
                <w:rFonts w:ascii="Times New Roman" w:hAnsi="Times New Roman"/>
                <w:sz w:val="24"/>
                <w:szCs w:val="24"/>
              </w:rPr>
              <w:t>Недостаточный уровень</w:t>
            </w:r>
          </w:p>
          <w:p w:rsidR="00C9046C" w:rsidRPr="00450EF8" w:rsidRDefault="00C9046C" w:rsidP="00BC74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 xml:space="preserve">внутреннего контроля </w:t>
            </w:r>
            <w:proofErr w:type="gramStart"/>
            <w:r w:rsidRPr="00450EF8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C9046C" w:rsidRDefault="00C9046C" w:rsidP="00BC7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EF8">
              <w:rPr>
                <w:rFonts w:ascii="Times New Roman" w:hAnsi="Times New Roman"/>
                <w:sz w:val="24"/>
                <w:szCs w:val="24"/>
              </w:rPr>
              <w:t>соблюдением гражданскими сл</w:t>
            </w:r>
            <w:r w:rsidR="00470E55">
              <w:rPr>
                <w:rFonts w:ascii="Times New Roman" w:hAnsi="Times New Roman"/>
                <w:sz w:val="24"/>
                <w:szCs w:val="24"/>
              </w:rPr>
              <w:t>ужащими </w:t>
            </w:r>
            <w:r w:rsidR="00B9416F">
              <w:rPr>
                <w:rFonts w:ascii="Times New Roman" w:hAnsi="Times New Roman"/>
                <w:sz w:val="24"/>
                <w:szCs w:val="24"/>
              </w:rPr>
              <w:t>требований </w:t>
            </w:r>
            <w:r w:rsidR="00BC74E1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50EF8">
              <w:rPr>
                <w:rFonts w:ascii="Times New Roman" w:hAnsi="Times New Roman"/>
                <w:sz w:val="24"/>
                <w:szCs w:val="24"/>
              </w:rPr>
              <w:t>антимонопольного законодательства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7774" w:rsidRPr="003D591A" w:rsidRDefault="00C9046C" w:rsidP="00BC74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D591A">
              <w:rPr>
                <w:rFonts w:ascii="Times New Roman" w:hAnsi="Times New Roman"/>
                <w:sz w:val="24"/>
                <w:szCs w:val="24"/>
              </w:rPr>
              <w:t xml:space="preserve">Отсутствие обучающих мероприятий по антимонопольному законодательству и антимонопольному </w:t>
            </w:r>
            <w:proofErr w:type="spellStart"/>
            <w:r w:rsidRPr="003D591A">
              <w:rPr>
                <w:rFonts w:ascii="Times New Roman" w:hAnsi="Times New Roman"/>
                <w:sz w:val="24"/>
                <w:szCs w:val="24"/>
              </w:rPr>
              <w:t>комплаенсу</w:t>
            </w:r>
            <w:proofErr w:type="spellEnd"/>
            <w:r w:rsidRPr="003D5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8" w:type="dxa"/>
          </w:tcPr>
          <w:p w:rsidR="007B7774" w:rsidRPr="003D591A" w:rsidRDefault="003D591A" w:rsidP="00B019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</w:tr>
    </w:tbl>
    <w:p w:rsidR="007050DC" w:rsidRDefault="007050DC" w:rsidP="007050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1203" w:rsidRPr="00D41203" w:rsidRDefault="00D41203" w:rsidP="00D41203">
      <w:pPr>
        <w:pBdr>
          <w:bottom w:val="single" w:sz="6" w:space="1" w:color="auto"/>
        </w:pBdr>
        <w:spacing w:after="0" w:line="240" w:lineRule="auto"/>
        <w:jc w:val="center"/>
        <w:rPr>
          <w:rFonts w:ascii="Arial" w:hAnsi="Arial" w:cs="Arial"/>
          <w:vanish/>
          <w:sz w:val="16"/>
          <w:szCs w:val="16"/>
          <w:lang w:eastAsia="ru-RU"/>
        </w:rPr>
      </w:pPr>
      <w:r w:rsidRPr="00D41203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132E21" w:rsidRDefault="00132E21"/>
    <w:sectPr w:rsidR="00132E21" w:rsidSect="00B9416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F254E"/>
    <w:multiLevelType w:val="multilevel"/>
    <w:tmpl w:val="BF2C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0DC"/>
    <w:rsid w:val="00132E21"/>
    <w:rsid w:val="001875D5"/>
    <w:rsid w:val="001E2628"/>
    <w:rsid w:val="00225B9B"/>
    <w:rsid w:val="00237039"/>
    <w:rsid w:val="0031008C"/>
    <w:rsid w:val="00316CDC"/>
    <w:rsid w:val="00360200"/>
    <w:rsid w:val="003D591A"/>
    <w:rsid w:val="00443879"/>
    <w:rsid w:val="00444FB2"/>
    <w:rsid w:val="00450EF8"/>
    <w:rsid w:val="00464777"/>
    <w:rsid w:val="00470E55"/>
    <w:rsid w:val="00561CCB"/>
    <w:rsid w:val="00581823"/>
    <w:rsid w:val="005D1285"/>
    <w:rsid w:val="005D586B"/>
    <w:rsid w:val="006862C0"/>
    <w:rsid w:val="006A7BB3"/>
    <w:rsid w:val="007050DC"/>
    <w:rsid w:val="00767BF2"/>
    <w:rsid w:val="007B7774"/>
    <w:rsid w:val="00827784"/>
    <w:rsid w:val="008B74CC"/>
    <w:rsid w:val="008C04CF"/>
    <w:rsid w:val="008D2C3E"/>
    <w:rsid w:val="00AB5697"/>
    <w:rsid w:val="00B01972"/>
    <w:rsid w:val="00B20C58"/>
    <w:rsid w:val="00B73124"/>
    <w:rsid w:val="00B9416F"/>
    <w:rsid w:val="00BC74E1"/>
    <w:rsid w:val="00C13D02"/>
    <w:rsid w:val="00C266A8"/>
    <w:rsid w:val="00C9046C"/>
    <w:rsid w:val="00CE51D2"/>
    <w:rsid w:val="00D41203"/>
    <w:rsid w:val="00E54FF6"/>
    <w:rsid w:val="00F47976"/>
    <w:rsid w:val="00FC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D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0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4120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4120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4120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4120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D4120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0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0C5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0D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0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4120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4120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4120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4120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D4120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0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0C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14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1021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66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29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776249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Бубнов Вячеслав Александрович</dc:creator>
  <cp:lastModifiedBy>Фролова Дарья Николаевна</cp:lastModifiedBy>
  <cp:revision>21</cp:revision>
  <cp:lastPrinted>2021-07-05T08:42:00Z</cp:lastPrinted>
  <dcterms:created xsi:type="dcterms:W3CDTF">2020-10-12T11:25:00Z</dcterms:created>
  <dcterms:modified xsi:type="dcterms:W3CDTF">2021-07-05T08:48:00Z</dcterms:modified>
</cp:coreProperties>
</file>