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МЕМОРАНДУМ 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ВЗАИМОПОНИМАНИИ И СОТРУДНИЧЕСТВЕ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ВОПРОСАМ ИНСПЕКЦИИ ТРУДА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МЕЖДУ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ФЕДЕРАЛЬНОЙ СЛУЖБОЙ ПО ТРУДУ И ЗАНЯТОСТИ (РОССИЙСКАЯ ФЕДЕРАЦИЯ)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МИНИСТЕРСТВОМ ГОСУДАРСТВЕННОЙ СЛУЖ</w:t>
      </w:r>
      <w:r>
        <w:rPr>
          <w:rFonts w:ascii="Times New Roman" w:hAnsi="Times New Roman"/>
          <w:b w:val="1"/>
          <w:sz w:val="28"/>
        </w:rPr>
        <w:t xml:space="preserve">БЫ, ТРУДА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И СОЦИАЛЬНОЙ ЗАЩИТЫ </w:t>
      </w:r>
      <w:r>
        <w:rPr>
          <w:rFonts w:ascii="Times New Roman" w:hAnsi="Times New Roman"/>
          <w:b w:val="1"/>
          <w:sz w:val="28"/>
        </w:rPr>
        <w:t>БУРКИНА</w:t>
      </w:r>
      <w:r>
        <w:rPr>
          <w:rFonts w:ascii="Times New Roman" w:hAnsi="Times New Roman"/>
          <w:b w:val="1"/>
          <w:sz w:val="28"/>
        </w:rPr>
        <w:t>-ФАСО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F000000">
      <w:pPr>
        <w:spacing w:after="0"/>
        <w:ind/>
        <w:rPr>
          <w:rFonts w:ascii="Times New Roman" w:hAnsi="Times New Roman"/>
          <w:sz w:val="28"/>
        </w:rPr>
      </w:pPr>
    </w:p>
    <w:p w14:paraId="10000000">
      <w:pPr>
        <w:spacing w:after="0"/>
        <w:ind/>
        <w:rPr>
          <w:rFonts w:ascii="Times New Roman" w:hAnsi="Times New Roman"/>
          <w:sz w:val="28"/>
        </w:rPr>
      </w:pPr>
    </w:p>
    <w:p w14:paraId="11000000">
      <w:pPr>
        <w:pStyle w:val="Style_3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Федеральная служба по труду и занятости (Российская Федерация)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Министерство государственной службы, труда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социальной защиты </w:t>
      </w:r>
      <w:r>
        <w:rPr>
          <w:rFonts w:ascii="Times New Roman" w:hAnsi="Times New Roman"/>
          <w:sz w:val="28"/>
        </w:rPr>
        <w:t>Буркина-</w:t>
      </w:r>
      <w:r>
        <w:rPr>
          <w:rFonts w:ascii="Times New Roman" w:hAnsi="Times New Roman"/>
          <w:sz w:val="28"/>
        </w:rPr>
        <w:t>Фасо, в дальнейшем именуемые «Участниками»,</w:t>
      </w:r>
    </w:p>
    <w:p w14:paraId="12000000">
      <w:pPr>
        <w:pStyle w:val="Style_3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учитывая исторически сложившиеся дружественные отношения государств Участников, </w:t>
      </w:r>
    </w:p>
    <w:p w14:paraId="13000000">
      <w:pPr>
        <w:pStyle w:val="Style_3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принимая во внимание заинтересованность в развитии сотрудничества в сфере труда,</w:t>
      </w:r>
    </w:p>
    <w:p w14:paraId="14000000">
      <w:pPr>
        <w:pStyle w:val="Style_3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стремясь к совершенствованию системы инспекции труда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своих странах, 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пришли к взаимопониманию о нижеследующем: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Целью настоящего Меморандума является развитие сотрудничества между Участниками по вопросам повышения потенциала государственной инспекции труда, осуществления государственного контроля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надзора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за соблюдением трудового законодательства и требований безопасности и охраны труда, а также внедрения цифровых инструментов в деятельность </w:t>
      </w:r>
      <w:r>
        <w:rPr>
          <w:rFonts w:ascii="Times New Roman" w:hAnsi="Times New Roman"/>
          <w:sz w:val="28"/>
        </w:rPr>
        <w:t>государственной инспекции труда</w:t>
      </w:r>
      <w:r>
        <w:rPr>
          <w:rFonts w:ascii="Times New Roman" w:hAnsi="Times New Roman"/>
          <w:sz w:val="28"/>
        </w:rPr>
        <w:t>.</w:t>
      </w:r>
    </w:p>
    <w:p w14:paraId="18000000">
      <w:pPr>
        <w:tabs>
          <w:tab w:leader="none" w:pos="0" w:val="left"/>
        </w:tabs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Участники будут осуществлять сотрудничество по следующим направлениям:</w:t>
      </w:r>
    </w:p>
    <w:p w14:paraId="1A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деятельности государственной инспекции труда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повышение ее потенциала;</w:t>
      </w:r>
    </w:p>
    <w:p w14:paraId="1B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методика осуществления государственного </w:t>
      </w:r>
      <w:r>
        <w:rPr>
          <w:rFonts w:ascii="Times New Roman" w:hAnsi="Times New Roman"/>
          <w:sz w:val="28"/>
        </w:rPr>
        <w:t>контрол</w:t>
      </w:r>
      <w:r>
        <w:rPr>
          <w:rFonts w:ascii="Times New Roman" w:hAnsi="Times New Roman"/>
          <w:sz w:val="28"/>
        </w:rPr>
        <w:t>я (</w:t>
      </w:r>
      <w:r>
        <w:rPr>
          <w:rFonts w:ascii="Times New Roman" w:hAnsi="Times New Roman"/>
          <w:sz w:val="28"/>
        </w:rPr>
        <w:t>надзора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за соблюдением трудового законодательства, в том числе в отношении требований безопасности и охраны </w:t>
      </w:r>
      <w:r>
        <w:rPr>
          <w:rFonts w:ascii="Times New Roman" w:hAnsi="Times New Roman"/>
          <w:sz w:val="28"/>
        </w:rPr>
        <w:t>труда,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соблюдения мер по предотвращению профессиональных рисков, а также</w:t>
      </w:r>
      <w:r>
        <w:rPr>
          <w:rFonts w:ascii="Times New Roman" w:hAnsi="Times New Roman"/>
          <w:sz w:val="28"/>
        </w:rPr>
        <w:t xml:space="preserve"> в отношении</w:t>
      </w:r>
      <w:r>
        <w:rPr>
          <w:rFonts w:ascii="Times New Roman" w:hAnsi="Times New Roman"/>
          <w:sz w:val="28"/>
        </w:rPr>
        <w:t xml:space="preserve"> расследования нес</w:t>
      </w:r>
      <w:r>
        <w:rPr>
          <w:rFonts w:ascii="Times New Roman" w:hAnsi="Times New Roman"/>
          <w:sz w:val="28"/>
        </w:rPr>
        <w:t>частных случаев на производстве;</w:t>
      </w:r>
    </w:p>
    <w:p w14:paraId="1C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обмен опытом по вопросам осуществления контроля (надзора)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 соблюдением трудового законодательства;</w:t>
      </w:r>
    </w:p>
    <w:p w14:paraId="1D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внедрение информационных техн</w:t>
      </w:r>
      <w:r>
        <w:rPr>
          <w:rFonts w:ascii="Times New Roman" w:hAnsi="Times New Roman"/>
          <w:sz w:val="28"/>
        </w:rPr>
        <w:t>ологий в работу инспекции труда</w:t>
      </w:r>
      <w:r>
        <w:rPr>
          <w:rFonts w:ascii="Times New Roman" w:hAnsi="Times New Roman"/>
          <w:sz w:val="28"/>
        </w:rPr>
        <w:t>.</w:t>
      </w:r>
    </w:p>
    <w:p w14:paraId="1E000000">
      <w:pPr>
        <w:tabs>
          <w:tab w:leader="none" w:pos="0" w:val="left"/>
        </w:tabs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Участники будут осуществлять сотрудничество в следующих формах:</w:t>
      </w:r>
    </w:p>
    <w:p w14:paraId="20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обмен документами, информацией и </w:t>
      </w:r>
      <w:r>
        <w:rPr>
          <w:rFonts w:ascii="Times New Roman" w:hAnsi="Times New Roman"/>
          <w:sz w:val="28"/>
        </w:rPr>
        <w:t>нормативно-правовыми актами;</w:t>
      </w:r>
    </w:p>
    <w:p w14:paraId="21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совместных консультаций, встреч, семинаров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конференций на заранее согласованные темы;</w:t>
      </w:r>
    </w:p>
    <w:p w14:paraId="22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мероприятиях</w:t>
      </w:r>
      <w:r>
        <w:rPr>
          <w:rFonts w:ascii="Times New Roman" w:hAnsi="Times New Roman"/>
          <w:sz w:val="28"/>
        </w:rPr>
        <w:t xml:space="preserve">, в частности в конференциях, семинарах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встречах, организованных Участниками</w:t>
      </w:r>
      <w:r>
        <w:rPr>
          <w:rFonts w:ascii="Times New Roman" w:hAnsi="Times New Roman"/>
          <w:sz w:val="28"/>
        </w:rPr>
        <w:t xml:space="preserve"> на территории государств Участников</w:t>
      </w:r>
      <w:r>
        <w:rPr>
          <w:rFonts w:ascii="Times New Roman" w:hAnsi="Times New Roman"/>
          <w:sz w:val="28"/>
        </w:rPr>
        <w:t>, в том числе, проводимых в рамках Всероссийской недели охраны труда (ВНОТ)</w:t>
      </w:r>
      <w:r>
        <w:rPr>
          <w:rFonts w:ascii="Times New Roman" w:hAnsi="Times New Roman"/>
          <w:sz w:val="28"/>
        </w:rPr>
        <w:t>.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согласованию Участников могут быть проведены и другие мероприятия, соответствующие целям настоящего Меморандума.</w:t>
      </w:r>
    </w:p>
    <w:p w14:paraId="24000000">
      <w:pPr>
        <w:spacing w:after="0" w:line="240" w:lineRule="auto"/>
        <w:ind w:firstLine="709" w:left="0"/>
        <w:jc w:val="both"/>
      </w:pP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Деятельность, осуществляемая в рамках настоящего Меморандума, будет проводиться в пределах полном</w:t>
      </w:r>
      <w:r>
        <w:rPr>
          <w:rFonts w:ascii="Times New Roman" w:hAnsi="Times New Roman"/>
          <w:sz w:val="28"/>
        </w:rPr>
        <w:t xml:space="preserve">очий, установленных в отношении </w:t>
      </w:r>
      <w:r>
        <w:rPr>
          <w:rFonts w:ascii="Times New Roman" w:hAnsi="Times New Roman"/>
          <w:sz w:val="28"/>
        </w:rPr>
        <w:t>Участников законодательством их государств.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Расходы, связанные с реализацией настоящего Меморандума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Участники </w:t>
      </w:r>
      <w:r>
        <w:rPr>
          <w:rFonts w:ascii="Times New Roman" w:hAnsi="Times New Roman"/>
          <w:sz w:val="28"/>
        </w:rPr>
        <w:t xml:space="preserve">будут </w:t>
      </w:r>
      <w:r>
        <w:rPr>
          <w:rFonts w:ascii="Times New Roman" w:hAnsi="Times New Roman"/>
          <w:sz w:val="28"/>
        </w:rPr>
        <w:t>нест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самостоятельно.</w:t>
      </w:r>
    </w:p>
    <w:p w14:paraId="2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взаимной договоренности в рамках организации мероприятий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территории государств Участников могут быть рассмотрены вопросы финансирования принимающей стороной проживания и питания членов делегации другого Участника. 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В целях координации действий Участников в рамках настоящего Меморандума по мере необходимости будут проводиться координационные совещания Участников.</w:t>
      </w: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Участники подтверждают </w:t>
      </w:r>
      <w:r>
        <w:rPr>
          <w:rFonts w:ascii="Times New Roman" w:hAnsi="Times New Roman"/>
          <w:sz w:val="28"/>
        </w:rPr>
        <w:t xml:space="preserve">свою </w:t>
      </w:r>
      <w:r>
        <w:rPr>
          <w:rFonts w:ascii="Times New Roman" w:hAnsi="Times New Roman"/>
          <w:sz w:val="28"/>
        </w:rPr>
        <w:t xml:space="preserve">готовность определить контактное подразделение, ответственное за координацию взаимодействия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реализации настоящего Меморандума.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Обмен информацией в рамках настоящего Меморандума Участники намерены осуществлять в соответствии с законодательством своих государств.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Участники не будут предоставлять третьим сторонам информацию, полученную в рамках реализации настоящего Меморандума,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без письменного согласия Участника, предоставившего эту информацию.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Любые разногласия в толковании положений настоящего Меморандума будут решаться путем переговоров и консультаций между Участниками.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r>
        <w:rPr>
          <w:rFonts w:ascii="Times New Roman" w:hAnsi="Times New Roman"/>
          <w:sz w:val="28"/>
        </w:rPr>
        <w:t>По договоренности Участников в настоящий Меморандум могут быть внесены изменения и дополнения, оформляемые отдельными протоколами.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 xml:space="preserve">Настоящий Меморандум не </w:t>
      </w:r>
      <w:r>
        <w:rPr>
          <w:rFonts w:ascii="Times New Roman" w:hAnsi="Times New Roman"/>
          <w:sz w:val="28"/>
        </w:rPr>
        <w:t xml:space="preserve">является международным договором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не создает</w:t>
      </w:r>
      <w:r>
        <w:rPr>
          <w:rFonts w:ascii="Times New Roman" w:hAnsi="Times New Roman"/>
          <w:sz w:val="28"/>
        </w:rPr>
        <w:t xml:space="preserve"> прав и обязательств, регулируемых международным правом.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r>
        <w:rPr>
          <w:rFonts w:ascii="Times New Roman" w:hAnsi="Times New Roman"/>
          <w:sz w:val="28"/>
        </w:rPr>
        <w:t xml:space="preserve">Настоящий Меморандум будет применяться </w:t>
      </w:r>
      <w:r>
        <w:rPr>
          <w:rFonts w:ascii="Times New Roman" w:hAnsi="Times New Roman"/>
          <w:sz w:val="28"/>
        </w:rPr>
        <w:t>с даты</w:t>
      </w:r>
      <w:r>
        <w:rPr>
          <w:rFonts w:ascii="Times New Roman" w:hAnsi="Times New Roman"/>
          <w:sz w:val="28"/>
        </w:rPr>
        <w:t xml:space="preserve"> его подписания и до истечения шести месяцев с даты получения одним из Участников письменного уведомления другого Участника о намерении прекратить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его применение.</w:t>
      </w:r>
    </w:p>
    <w:p w14:paraId="37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38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Подписано в _____________ «___»_________ 202_ года в двух экземплярах, каждый на русском и на </w:t>
      </w:r>
      <w:r>
        <w:rPr>
          <w:rFonts w:ascii="Times New Roman" w:hAnsi="Times New Roman"/>
          <w:sz w:val="28"/>
        </w:rPr>
        <w:t xml:space="preserve">французском </w:t>
      </w:r>
      <w:r>
        <w:rPr>
          <w:rFonts w:ascii="Times New Roman" w:hAnsi="Times New Roman"/>
          <w:sz w:val="28"/>
        </w:rPr>
        <w:t>языках.</w:t>
      </w:r>
      <w:r>
        <w:rPr>
          <w:rFonts w:ascii="Times New Roman" w:hAnsi="Times New Roman"/>
          <w:sz w:val="28"/>
        </w:rPr>
        <w:t xml:space="preserve"> В случае разночтений в толковании будет использоваться текст на французском языке.</w:t>
      </w:r>
    </w:p>
    <w:p w14:paraId="39000000">
      <w:pPr>
        <w:spacing w:after="0"/>
        <w:ind w:firstLine="709" w:left="0"/>
        <w:jc w:val="both"/>
        <w:rPr>
          <w:rFonts w:ascii="Times New Roman" w:hAnsi="Times New Roman"/>
        </w:rPr>
      </w:pPr>
    </w:p>
    <w:tbl>
      <w:tblPr>
        <w:tblStyle w:val="Style_4"/>
        <w:tblW w:type="auto" w:w="0"/>
        <w:tblLayout w:type="fixed"/>
      </w:tblPr>
      <w:tblGrid>
        <w:gridCol w:w="4057"/>
        <w:gridCol w:w="856"/>
        <w:gridCol w:w="4147"/>
      </w:tblGrid>
      <w:tr>
        <w:trPr>
          <w:trHeight w:hRule="atLeast" w:val="2662"/>
        </w:trPr>
        <w:tc>
          <w:tcPr>
            <w:tcW w:type="dxa" w:w="4057"/>
            <w:shd w:fill="auto" w:val="clear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За Федеральную службу </w:t>
            </w:r>
          </w:p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по труду и занятости </w:t>
            </w:r>
          </w:p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(Российская Федерация)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856"/>
            <w:shd w:fill="auto" w:val="clear"/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4147"/>
            <w:shd w:fill="auto" w:val="clear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За Министерство государственной службы, тру</w:t>
            </w:r>
            <w:r>
              <w:rPr>
                <w:rFonts w:ascii="Times New Roman" w:hAnsi="Times New Roman"/>
                <w:b w:val="1"/>
                <w:sz w:val="28"/>
              </w:rPr>
              <w:t xml:space="preserve">да и социальной защиты </w:t>
            </w:r>
            <w:r>
              <w:rPr>
                <w:rFonts w:ascii="Times New Roman" w:hAnsi="Times New Roman"/>
                <w:b w:val="1"/>
                <w:sz w:val="28"/>
              </w:rPr>
              <w:t>Буркина-</w:t>
            </w:r>
            <w:r>
              <w:rPr>
                <w:rFonts w:ascii="Times New Roman" w:hAnsi="Times New Roman"/>
                <w:b w:val="1"/>
                <w:sz w:val="28"/>
              </w:rPr>
              <w:t>Фасо</w:t>
            </w:r>
          </w:p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48000000"/>
    <w:p w14:paraId="49000000"/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  <w:bookmarkStart w:id="1" w:name="_GoBack"/>
    <w:bookmarkEnd w:id="1"/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Calibri" w:hAnsi="Calibri"/>
    </w:rPr>
  </w:style>
  <w:style w:default="1" w:styleId="Style_5_ch" w:type="character">
    <w:name w:val="Normal"/>
    <w:link w:val="Style_5"/>
    <w:rPr>
      <w:rFonts w:ascii="Calibri" w:hAnsi="Calibri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16" w:type="paragraph">
    <w:name w:val="Balloon Text"/>
    <w:basedOn w:val="Style_5"/>
    <w:link w:val="Style_16_ch"/>
    <w:pPr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5_ch"/>
    <w:link w:val="Style_16"/>
    <w:rPr>
      <w:rFonts w:ascii="Tahoma" w:hAnsi="Tahoma"/>
      <w:sz w:val="16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2024-12-03T19:13:51Z</dcterms:modified>
</cp:coreProperties>
</file>