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F7" w:rsidRPr="00033EF7" w:rsidRDefault="00033EF7" w:rsidP="00033E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D5CE1" w:rsidRPr="00A63F87" w:rsidRDefault="00CD5CE1" w:rsidP="00CD5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F87">
        <w:rPr>
          <w:rFonts w:ascii="Times New Roman" w:hAnsi="Times New Roman" w:cs="Times New Roman"/>
          <w:b/>
          <w:sz w:val="28"/>
          <w:szCs w:val="28"/>
        </w:rPr>
        <w:t>Порядок обжалования заявителем действий (бездействия) и решений, принятых (осуществляемых) должностным лицом Роструда при предоставлении государственной услуги</w:t>
      </w:r>
    </w:p>
    <w:p w:rsidR="00CD5CE1" w:rsidRDefault="00CD5CE1" w:rsidP="00CD5CE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</w:rPr>
      </w:pPr>
    </w:p>
    <w:p w:rsidR="00CD5CE1" w:rsidRPr="00033EF7" w:rsidRDefault="00CD5CE1" w:rsidP="00CD5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EF7">
        <w:rPr>
          <w:rFonts w:ascii="Times New Roman" w:hAnsi="Times New Roman" w:cs="Times New Roman"/>
          <w:sz w:val="28"/>
          <w:szCs w:val="28"/>
        </w:rPr>
        <w:t>Заявители имеет вправо подать жалобу на решения и (или) действия (бездействия) Роструда, его территориальных органов, а также его должностных лиц, принятые (осуществляемые) в ходе предоставления государственной услуги (далее - жалоба), в том числе с использованием Единого портала.</w:t>
      </w:r>
    </w:p>
    <w:p w:rsidR="00CD5CE1" w:rsidRPr="00033EF7" w:rsidRDefault="00CD5CE1" w:rsidP="00CD5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EF7">
        <w:rPr>
          <w:rFonts w:ascii="Times New Roman" w:hAnsi="Times New Roman" w:cs="Times New Roman"/>
          <w:sz w:val="28"/>
          <w:szCs w:val="28"/>
        </w:rPr>
        <w:t xml:space="preserve">Жалоба на решение и (или) действие (бездействие) должностного лица Роструда, его территориального органа, подается в </w:t>
      </w:r>
      <w:proofErr w:type="spellStart"/>
      <w:r w:rsidRPr="00033EF7">
        <w:rPr>
          <w:rFonts w:ascii="Times New Roman" w:hAnsi="Times New Roman" w:cs="Times New Roman"/>
          <w:sz w:val="28"/>
          <w:szCs w:val="28"/>
        </w:rPr>
        <w:t>Роструд</w:t>
      </w:r>
      <w:proofErr w:type="spellEnd"/>
      <w:r w:rsidRPr="00033EF7">
        <w:rPr>
          <w:rFonts w:ascii="Times New Roman" w:hAnsi="Times New Roman" w:cs="Times New Roman"/>
          <w:sz w:val="28"/>
          <w:szCs w:val="28"/>
        </w:rPr>
        <w:t>, его территориальный орган.</w:t>
      </w:r>
    </w:p>
    <w:p w:rsidR="00CD5CE1" w:rsidRPr="00033EF7" w:rsidRDefault="00CD5CE1" w:rsidP="00CD5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EF7">
        <w:rPr>
          <w:rFonts w:ascii="Times New Roman" w:hAnsi="Times New Roman" w:cs="Times New Roman"/>
          <w:sz w:val="28"/>
          <w:szCs w:val="28"/>
        </w:rPr>
        <w:t xml:space="preserve">Жалоба на решение и (или) действие (бездействие) руководителя территориального органа подается в </w:t>
      </w:r>
      <w:proofErr w:type="spellStart"/>
      <w:r w:rsidRPr="00033EF7">
        <w:rPr>
          <w:rFonts w:ascii="Times New Roman" w:hAnsi="Times New Roman" w:cs="Times New Roman"/>
          <w:sz w:val="28"/>
          <w:szCs w:val="28"/>
        </w:rPr>
        <w:t>Роструд</w:t>
      </w:r>
      <w:proofErr w:type="spellEnd"/>
      <w:r w:rsidRPr="00033EF7">
        <w:rPr>
          <w:rFonts w:ascii="Times New Roman" w:hAnsi="Times New Roman" w:cs="Times New Roman"/>
          <w:sz w:val="28"/>
          <w:szCs w:val="28"/>
        </w:rPr>
        <w:t>.</w:t>
      </w:r>
    </w:p>
    <w:p w:rsidR="00CD5CE1" w:rsidRPr="00033EF7" w:rsidRDefault="00CD5CE1" w:rsidP="00CD5C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EF7">
        <w:rPr>
          <w:rFonts w:ascii="Times New Roman" w:hAnsi="Times New Roman" w:cs="Times New Roman"/>
          <w:sz w:val="28"/>
          <w:szCs w:val="28"/>
        </w:rPr>
        <w:t>Жалоба на решение и (или) действие (бездействие) руководителя Роструда подается в Министерство труда и социальной защиты Российской Федерации.</w:t>
      </w:r>
    </w:p>
    <w:p w:rsidR="00141A29" w:rsidRPr="00033EF7" w:rsidRDefault="00CD5CE1" w:rsidP="00CD5C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EF7">
        <w:rPr>
          <w:rFonts w:ascii="Times New Roman" w:hAnsi="Times New Roman" w:cs="Times New Roman"/>
          <w:sz w:val="28"/>
          <w:szCs w:val="28"/>
        </w:rPr>
        <w:t xml:space="preserve">Подача и рассмотрение жалоб осуществляется в порядке, установленном </w:t>
      </w:r>
      <w:hyperlink r:id="rId5" w:history="1">
        <w:r w:rsidRPr="00033EF7">
          <w:rPr>
            <w:rFonts w:ascii="Times New Roman" w:hAnsi="Times New Roman" w:cs="Times New Roman"/>
            <w:sz w:val="28"/>
            <w:szCs w:val="28"/>
          </w:rPr>
          <w:t>главой 2.1</w:t>
        </w:r>
      </w:hyperlink>
      <w:r w:rsidRPr="00033EF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</w:t>
      </w:r>
      <w:hyperlink r:id="rId6" w:history="1">
        <w:r w:rsidRPr="00033EF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33EF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августа 2012 г. №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</w:t>
      </w:r>
      <w:proofErr w:type="gramEnd"/>
      <w:r w:rsidRPr="00033E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3EF7">
        <w:rPr>
          <w:rFonts w:ascii="Times New Roman" w:hAnsi="Times New Roman" w:cs="Times New Roman"/>
          <w:sz w:val="28"/>
          <w:szCs w:val="28"/>
        </w:rPr>
        <w:t xml:space="preserve">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работников", </w:t>
      </w:r>
      <w:hyperlink r:id="rId7" w:history="1">
        <w:r w:rsidRPr="00033EF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33EF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</w:t>
      </w:r>
      <w:proofErr w:type="gramEnd"/>
      <w:r w:rsidRPr="00033EF7">
        <w:rPr>
          <w:rFonts w:ascii="Times New Roman" w:hAnsi="Times New Roman" w:cs="Times New Roman"/>
          <w:sz w:val="28"/>
          <w:szCs w:val="28"/>
        </w:rPr>
        <w:t xml:space="preserve"> г. № 1198 "О федеральной государственной информационной системе, обеспечивающей </w:t>
      </w:r>
      <w:proofErr w:type="gramStart"/>
      <w:r w:rsidRPr="00033EF7">
        <w:rPr>
          <w:rFonts w:ascii="Times New Roman" w:hAnsi="Times New Roman" w:cs="Times New Roman"/>
          <w:sz w:val="28"/>
          <w:szCs w:val="28"/>
        </w:rPr>
        <w:t>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услуг", а также Административным регламентом предоставления Федеральной службы по труду и занятости государственной услуги по регистрации в уведомительном порядке коллективных трудовых споров по поводу заключения, изменения и выполнения соглашений, заключаемых на федеральном уровне социального партнерства, коллективных трудовых споров в организациях, финансируемых из федерального бюджета, а также</w:t>
      </w:r>
      <w:proofErr w:type="gramEnd"/>
      <w:r w:rsidRPr="00033E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3EF7">
        <w:rPr>
          <w:rFonts w:ascii="Times New Roman" w:hAnsi="Times New Roman" w:cs="Times New Roman"/>
          <w:sz w:val="28"/>
          <w:szCs w:val="28"/>
        </w:rPr>
        <w:t>коллективных трудовых споров, возникающих в случаях, когда в соответствии с законодательством Российской Федерации в целях разрешения коллективного трудового спора забастовка не может быть проведена, утвержденным приказом Роструда от 22.07.2019 г. № 195.</w:t>
      </w:r>
      <w:proofErr w:type="gramEnd"/>
    </w:p>
    <w:sectPr w:rsidR="00141A29" w:rsidRPr="00033EF7" w:rsidSect="00033EF7">
      <w:pgSz w:w="11905" w:h="16838"/>
      <w:pgMar w:top="568" w:right="850" w:bottom="42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89A"/>
    <w:rsid w:val="00033EF7"/>
    <w:rsid w:val="00111422"/>
    <w:rsid w:val="003F0B04"/>
    <w:rsid w:val="004354AF"/>
    <w:rsid w:val="0050689A"/>
    <w:rsid w:val="0069165F"/>
    <w:rsid w:val="0082312D"/>
    <w:rsid w:val="008348EA"/>
    <w:rsid w:val="00940C9D"/>
    <w:rsid w:val="00C50672"/>
    <w:rsid w:val="00CD5CE1"/>
    <w:rsid w:val="00D8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2FC7BFBD26A174C5DDD4CC4D761788F4EF6DFFAD0BA2B3C77165D9624890CCCBA8B74A883CB132472F70C447t6i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2FC7BFBD26A174C5DDD4CC4D761788F4EE6CFBA50CA2B3C77165D9624890CCCBA8B74A883CB132472F70C447t6i7I" TargetMode="External"/><Relationship Id="rId5" Type="http://schemas.openxmlformats.org/officeDocument/2006/relationships/hyperlink" Target="consultantplus://offline/ref=CE2FC7BFBD26A174C5DDD4CC4D761788F4EB64F0A10CA2B3C77165D9624890CCD9A8EF45893CA467147527C9456F948B0318DB8EB5t9i7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 Басанг Бамбаевич</dc:creator>
  <cp:keywords/>
  <dc:description/>
  <cp:lastModifiedBy>Азарова Кристина Андреевнва</cp:lastModifiedBy>
  <cp:revision>12</cp:revision>
  <cp:lastPrinted>2021-01-11T12:54:00Z</cp:lastPrinted>
  <dcterms:created xsi:type="dcterms:W3CDTF">2020-12-08T08:33:00Z</dcterms:created>
  <dcterms:modified xsi:type="dcterms:W3CDTF">2021-01-27T09:07:00Z</dcterms:modified>
</cp:coreProperties>
</file>