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C8095B" w:rsidRDefault="004B3A01" w:rsidP="004B3A01">
      <w:pPr>
        <w:jc w:val="center"/>
        <w:rPr>
          <w:b/>
          <w:sz w:val="44"/>
          <w:szCs w:val="44"/>
        </w:rPr>
      </w:pPr>
      <w:r w:rsidRPr="00C8095B">
        <w:rPr>
          <w:b/>
          <w:sz w:val="44"/>
          <w:szCs w:val="44"/>
        </w:rPr>
        <w:t>Федеральная служба по труду и занятости</w:t>
      </w:r>
    </w:p>
    <w:p w:rsidR="004B3A01" w:rsidRPr="00C8095B" w:rsidRDefault="004B3A01" w:rsidP="004B3A01">
      <w:pPr>
        <w:jc w:val="center"/>
        <w:rPr>
          <w:b/>
          <w:sz w:val="56"/>
          <w:szCs w:val="56"/>
        </w:rPr>
      </w:pPr>
    </w:p>
    <w:p w:rsidR="004B3A01" w:rsidRPr="00C8095B" w:rsidRDefault="004B3A01" w:rsidP="004B3A01">
      <w:pPr>
        <w:jc w:val="center"/>
        <w:rPr>
          <w:b/>
          <w:sz w:val="56"/>
          <w:szCs w:val="56"/>
        </w:rPr>
      </w:pPr>
    </w:p>
    <w:p w:rsidR="004B3A01" w:rsidRPr="00C8095B" w:rsidRDefault="004B3A01" w:rsidP="004B3A01">
      <w:pPr>
        <w:jc w:val="center"/>
        <w:rPr>
          <w:b/>
          <w:sz w:val="56"/>
          <w:szCs w:val="56"/>
        </w:rPr>
      </w:pPr>
    </w:p>
    <w:p w:rsidR="004B3A01" w:rsidRPr="00C8095B" w:rsidRDefault="004B3A01" w:rsidP="004B3A01">
      <w:pPr>
        <w:jc w:val="center"/>
        <w:rPr>
          <w:b/>
          <w:sz w:val="56"/>
          <w:szCs w:val="56"/>
        </w:rPr>
      </w:pPr>
    </w:p>
    <w:p w:rsidR="009672EC" w:rsidRPr="00C8095B" w:rsidRDefault="009672EC" w:rsidP="004B3A01">
      <w:pPr>
        <w:jc w:val="center"/>
        <w:rPr>
          <w:b/>
          <w:sz w:val="56"/>
          <w:szCs w:val="56"/>
        </w:rPr>
      </w:pPr>
    </w:p>
    <w:p w:rsidR="009672EC" w:rsidRPr="00C8095B" w:rsidRDefault="009672EC" w:rsidP="004B3A01">
      <w:pPr>
        <w:jc w:val="center"/>
        <w:rPr>
          <w:b/>
          <w:sz w:val="56"/>
          <w:szCs w:val="56"/>
        </w:rPr>
      </w:pPr>
    </w:p>
    <w:p w:rsidR="00FF3E17" w:rsidRPr="00C8095B" w:rsidRDefault="00FF3E17" w:rsidP="004B3A01">
      <w:pPr>
        <w:jc w:val="center"/>
        <w:rPr>
          <w:b/>
          <w:sz w:val="44"/>
          <w:szCs w:val="44"/>
        </w:rPr>
      </w:pPr>
      <w:r w:rsidRPr="00C8095B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C8095B" w:rsidRDefault="009F128D" w:rsidP="004B3A01">
      <w:pPr>
        <w:jc w:val="center"/>
        <w:rPr>
          <w:b/>
          <w:i/>
          <w:sz w:val="48"/>
          <w:szCs w:val="48"/>
        </w:rPr>
      </w:pPr>
      <w:r w:rsidRPr="00C8095B">
        <w:rPr>
          <w:b/>
          <w:i/>
          <w:sz w:val="48"/>
          <w:szCs w:val="48"/>
        </w:rPr>
        <w:t>за 1 квартал 20</w:t>
      </w:r>
      <w:r w:rsidR="005F63D6" w:rsidRPr="00C8095B">
        <w:rPr>
          <w:b/>
          <w:i/>
          <w:sz w:val="48"/>
          <w:szCs w:val="48"/>
        </w:rPr>
        <w:t>20</w:t>
      </w:r>
      <w:r w:rsidRPr="00C8095B">
        <w:rPr>
          <w:b/>
          <w:i/>
          <w:sz w:val="48"/>
          <w:szCs w:val="48"/>
        </w:rPr>
        <w:t xml:space="preserve"> г.</w:t>
      </w:r>
      <w:r w:rsidR="004B3A01" w:rsidRPr="00C8095B">
        <w:rPr>
          <w:b/>
          <w:i/>
          <w:sz w:val="48"/>
          <w:szCs w:val="48"/>
        </w:rPr>
        <w:t xml:space="preserve"> </w:t>
      </w:r>
    </w:p>
    <w:p w:rsidR="004B3A01" w:rsidRPr="00C8095B" w:rsidRDefault="004B3A01" w:rsidP="004B3A01">
      <w:pPr>
        <w:jc w:val="center"/>
        <w:rPr>
          <w:b/>
          <w:sz w:val="48"/>
          <w:szCs w:val="48"/>
        </w:rPr>
      </w:pPr>
    </w:p>
    <w:p w:rsidR="004B3A01" w:rsidRPr="00C8095B" w:rsidRDefault="004B3A01" w:rsidP="004B3A01">
      <w:pPr>
        <w:jc w:val="center"/>
        <w:rPr>
          <w:b/>
          <w:sz w:val="48"/>
          <w:szCs w:val="48"/>
        </w:rPr>
      </w:pPr>
    </w:p>
    <w:p w:rsidR="004B3A01" w:rsidRPr="00C8095B" w:rsidRDefault="004B3A01" w:rsidP="004B3A01">
      <w:pPr>
        <w:jc w:val="center"/>
        <w:rPr>
          <w:b/>
          <w:sz w:val="56"/>
          <w:szCs w:val="56"/>
        </w:rPr>
      </w:pPr>
    </w:p>
    <w:p w:rsidR="004B3A01" w:rsidRPr="00C8095B" w:rsidRDefault="004B3A01" w:rsidP="004B3A01"/>
    <w:p w:rsidR="004B3A01" w:rsidRPr="00C8095B" w:rsidRDefault="004B3A01" w:rsidP="004B3A01"/>
    <w:p w:rsidR="004B3A01" w:rsidRPr="00C8095B" w:rsidRDefault="004B3A01" w:rsidP="004B3A01"/>
    <w:p w:rsidR="004B3A01" w:rsidRPr="00C8095B" w:rsidRDefault="004B3A01" w:rsidP="004B3A01"/>
    <w:p w:rsidR="00010B19" w:rsidRPr="00C8095B" w:rsidRDefault="00010B19" w:rsidP="004B3A01">
      <w:r w:rsidRPr="00C8095B"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C8095B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C8095B">
        <w:rPr>
          <w:b/>
          <w:i/>
          <w:sz w:val="28"/>
          <w:szCs w:val="28"/>
        </w:rPr>
        <w:t xml:space="preserve"> </w:t>
      </w:r>
      <w:r w:rsidRPr="00C8095B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4F1662" w:rsidRPr="004F1662" w:rsidRDefault="004F1662" w:rsidP="00843299">
      <w:pPr>
        <w:spacing w:line="276" w:lineRule="auto"/>
        <w:jc w:val="center"/>
        <w:rPr>
          <w:b/>
          <w:i/>
          <w:sz w:val="14"/>
          <w:szCs w:val="14"/>
        </w:rPr>
      </w:pPr>
    </w:p>
    <w:p w:rsidR="00586CC5" w:rsidRPr="00C8095B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5B">
        <w:rPr>
          <w:rFonts w:ascii="Times New Roman" w:hAnsi="Times New Roman" w:cs="Times New Roman"/>
          <w:sz w:val="28"/>
          <w:szCs w:val="28"/>
        </w:rPr>
        <w:t>Г</w:t>
      </w:r>
      <w:r w:rsidR="003A7802" w:rsidRPr="00C8095B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Pr="00C8095B">
        <w:rPr>
          <w:rFonts w:ascii="Times New Roman" w:hAnsi="Times New Roman" w:cs="Times New Roman"/>
          <w:sz w:val="28"/>
          <w:szCs w:val="28"/>
        </w:rPr>
        <w:t xml:space="preserve">в </w:t>
      </w:r>
      <w:r w:rsidR="0071171A" w:rsidRPr="00C8095B">
        <w:rPr>
          <w:rFonts w:ascii="Times New Roman" w:hAnsi="Times New Roman" w:cs="Times New Roman"/>
          <w:sz w:val="28"/>
          <w:szCs w:val="28"/>
        </w:rPr>
        <w:t xml:space="preserve">1 </w:t>
      </w:r>
      <w:r w:rsidR="00BE7EB7" w:rsidRPr="00C8095B">
        <w:rPr>
          <w:rFonts w:ascii="Times New Roman" w:hAnsi="Times New Roman" w:cs="Times New Roman"/>
          <w:sz w:val="28"/>
          <w:szCs w:val="28"/>
        </w:rPr>
        <w:t>квартале</w:t>
      </w:r>
      <w:r w:rsidR="0071171A" w:rsidRPr="00C8095B">
        <w:rPr>
          <w:rFonts w:ascii="Times New Roman" w:hAnsi="Times New Roman" w:cs="Times New Roman"/>
          <w:sz w:val="28"/>
          <w:szCs w:val="28"/>
        </w:rPr>
        <w:t xml:space="preserve"> </w:t>
      </w:r>
      <w:r w:rsidRPr="00C8095B">
        <w:rPr>
          <w:rFonts w:ascii="Times New Roman" w:hAnsi="Times New Roman" w:cs="Times New Roman"/>
          <w:sz w:val="28"/>
          <w:szCs w:val="28"/>
        </w:rPr>
        <w:t>20</w:t>
      </w:r>
      <w:r w:rsidR="005F63D6" w:rsidRPr="00C8095B">
        <w:rPr>
          <w:rFonts w:ascii="Times New Roman" w:hAnsi="Times New Roman" w:cs="Times New Roman"/>
          <w:sz w:val="28"/>
          <w:szCs w:val="28"/>
        </w:rPr>
        <w:t>20</w:t>
      </w:r>
      <w:r w:rsidRPr="00C8095B">
        <w:rPr>
          <w:rFonts w:ascii="Times New Roman" w:hAnsi="Times New Roman" w:cs="Times New Roman"/>
          <w:sz w:val="28"/>
          <w:szCs w:val="28"/>
        </w:rPr>
        <w:t xml:space="preserve"> год</w:t>
      </w:r>
      <w:r w:rsidR="0071171A" w:rsidRPr="00C8095B">
        <w:rPr>
          <w:rFonts w:ascii="Times New Roman" w:hAnsi="Times New Roman" w:cs="Times New Roman"/>
          <w:sz w:val="28"/>
          <w:szCs w:val="28"/>
        </w:rPr>
        <w:t>а</w:t>
      </w:r>
      <w:r w:rsidRPr="00C8095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C8095B">
        <w:rPr>
          <w:rFonts w:ascii="Times New Roman" w:hAnsi="Times New Roman" w:cs="Times New Roman"/>
          <w:sz w:val="28"/>
          <w:szCs w:val="28"/>
        </w:rPr>
        <w:t>в порядке реализации представленных полномочий в отношении юридических лиц и индивидуальных предпринимателей было проведено 3</w:t>
      </w:r>
      <w:r w:rsidR="00586CC5" w:rsidRPr="00C8095B">
        <w:rPr>
          <w:rFonts w:ascii="Times New Roman" w:hAnsi="Times New Roman" w:cs="Times New Roman"/>
          <w:sz w:val="28"/>
          <w:szCs w:val="28"/>
        </w:rPr>
        <w:t>2</w:t>
      </w:r>
      <w:r w:rsidR="0041690F" w:rsidRPr="00C8095B">
        <w:rPr>
          <w:rFonts w:ascii="Times New Roman" w:hAnsi="Times New Roman" w:cs="Times New Roman"/>
          <w:sz w:val="28"/>
          <w:szCs w:val="28"/>
        </w:rPr>
        <w:t xml:space="preserve"> </w:t>
      </w:r>
      <w:r w:rsidR="00B40DBF" w:rsidRPr="00C8095B">
        <w:rPr>
          <w:rFonts w:ascii="Times New Roman" w:hAnsi="Times New Roman" w:cs="Times New Roman"/>
          <w:sz w:val="28"/>
          <w:szCs w:val="28"/>
        </w:rPr>
        <w:t>309</w:t>
      </w:r>
      <w:r w:rsidR="003A7802" w:rsidRPr="00C8095B">
        <w:rPr>
          <w:rFonts w:ascii="Times New Roman" w:hAnsi="Times New Roman" w:cs="Times New Roman"/>
          <w:sz w:val="28"/>
          <w:szCs w:val="28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C8095B">
        <w:rPr>
          <w:rFonts w:ascii="Times New Roman" w:hAnsi="Times New Roman" w:cs="Times New Roman"/>
          <w:sz w:val="28"/>
          <w:szCs w:val="28"/>
        </w:rPr>
        <w:t xml:space="preserve"> (на </w:t>
      </w:r>
      <w:r w:rsidR="00B40DBF" w:rsidRPr="00C8095B">
        <w:rPr>
          <w:rFonts w:ascii="Times New Roman" w:hAnsi="Times New Roman" w:cs="Times New Roman"/>
          <w:sz w:val="28"/>
          <w:szCs w:val="28"/>
        </w:rPr>
        <w:t>280</w:t>
      </w:r>
      <w:r w:rsidR="0041690F" w:rsidRPr="00C8095B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920A6F" w:rsidRPr="00C8095B">
        <w:rPr>
          <w:rFonts w:ascii="Times New Roman" w:hAnsi="Times New Roman" w:cs="Times New Roman"/>
          <w:sz w:val="28"/>
          <w:szCs w:val="28"/>
        </w:rPr>
        <w:t>мен</w:t>
      </w:r>
      <w:r w:rsidR="0041690F" w:rsidRPr="00C8095B">
        <w:rPr>
          <w:rFonts w:ascii="Times New Roman" w:hAnsi="Times New Roman" w:cs="Times New Roman"/>
          <w:sz w:val="28"/>
          <w:szCs w:val="28"/>
        </w:rPr>
        <w:t>ьше чем за аналогичный период 201</w:t>
      </w:r>
      <w:r w:rsidR="005F63D6" w:rsidRPr="00C8095B">
        <w:rPr>
          <w:rFonts w:ascii="Times New Roman" w:hAnsi="Times New Roman" w:cs="Times New Roman"/>
          <w:sz w:val="28"/>
          <w:szCs w:val="28"/>
        </w:rPr>
        <w:t>9</w:t>
      </w:r>
      <w:r w:rsidR="0041690F" w:rsidRPr="00C8095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A7802" w:rsidRPr="00C809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C8095B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5B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C8095B">
        <w:rPr>
          <w:rFonts w:ascii="Times New Roman" w:hAnsi="Times New Roman" w:cs="Times New Roman"/>
          <w:sz w:val="28"/>
          <w:szCs w:val="28"/>
        </w:rPr>
        <w:t>х</w:t>
      </w:r>
      <w:r w:rsidRPr="00C8095B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C8095B">
        <w:rPr>
          <w:rFonts w:ascii="Times New Roman" w:hAnsi="Times New Roman" w:cs="Times New Roman"/>
          <w:sz w:val="28"/>
          <w:szCs w:val="28"/>
        </w:rPr>
        <w:t>проверок за 1 квартал 20</w:t>
      </w:r>
      <w:r w:rsidR="005F63D6" w:rsidRPr="00C8095B">
        <w:rPr>
          <w:rFonts w:ascii="Times New Roman" w:hAnsi="Times New Roman" w:cs="Times New Roman"/>
          <w:sz w:val="28"/>
          <w:szCs w:val="28"/>
        </w:rPr>
        <w:t>20</w:t>
      </w:r>
      <w:r w:rsidR="00767192" w:rsidRPr="00C8095B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586CC5" w:rsidRPr="00C8095B">
        <w:rPr>
          <w:rFonts w:ascii="Times New Roman" w:hAnsi="Times New Roman" w:cs="Times New Roman"/>
          <w:sz w:val="28"/>
          <w:szCs w:val="28"/>
        </w:rPr>
        <w:t xml:space="preserve">2 </w:t>
      </w:r>
      <w:r w:rsidR="00B40DBF" w:rsidRPr="00C8095B">
        <w:rPr>
          <w:rFonts w:ascii="Times New Roman" w:hAnsi="Times New Roman" w:cs="Times New Roman"/>
          <w:sz w:val="28"/>
          <w:szCs w:val="28"/>
        </w:rPr>
        <w:t>152</w:t>
      </w:r>
      <w:r w:rsidR="00767192" w:rsidRPr="00C8095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40DBF" w:rsidRPr="00C8095B">
        <w:rPr>
          <w:rFonts w:ascii="Times New Roman" w:hAnsi="Times New Roman" w:cs="Times New Roman"/>
          <w:sz w:val="28"/>
          <w:szCs w:val="28"/>
        </w:rPr>
        <w:t>9</w:t>
      </w:r>
      <w:r w:rsidR="00767192" w:rsidRPr="00C8095B">
        <w:rPr>
          <w:rFonts w:ascii="Times New Roman" w:hAnsi="Times New Roman" w:cs="Times New Roman"/>
          <w:sz w:val="28"/>
          <w:szCs w:val="28"/>
        </w:rPr>
        <w:t xml:space="preserve">% </w:t>
      </w:r>
      <w:r w:rsidR="00B40DBF" w:rsidRPr="00C8095B">
        <w:rPr>
          <w:rFonts w:ascii="Times New Roman" w:hAnsi="Times New Roman" w:cs="Times New Roman"/>
          <w:sz w:val="28"/>
          <w:szCs w:val="28"/>
        </w:rPr>
        <w:t>меньше</w:t>
      </w:r>
      <w:r w:rsidR="00767192" w:rsidRPr="00C8095B">
        <w:rPr>
          <w:rFonts w:ascii="Times New Roman" w:hAnsi="Times New Roman" w:cs="Times New Roman"/>
          <w:sz w:val="28"/>
          <w:szCs w:val="28"/>
        </w:rPr>
        <w:t xml:space="preserve"> чем за аналогичный период 201</w:t>
      </w:r>
      <w:r w:rsidR="005F63D6" w:rsidRPr="00C8095B">
        <w:rPr>
          <w:rFonts w:ascii="Times New Roman" w:hAnsi="Times New Roman" w:cs="Times New Roman"/>
          <w:sz w:val="28"/>
          <w:szCs w:val="28"/>
        </w:rPr>
        <w:t>9</w:t>
      </w:r>
      <w:r w:rsidR="00767192" w:rsidRPr="00C809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4DEF" w:rsidRPr="00C8095B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в </w:t>
      </w:r>
      <w:r w:rsidR="0011244E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1 квартале 20</w:t>
      </w:r>
      <w:r w:rsidR="005F63D6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11244E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год</w:t>
      </w:r>
      <w:r w:rsidR="0011244E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всех надзорных мероприятий, в том числе и расследования несчастных случаев на производстве, было выявлено </w:t>
      </w:r>
      <w:r w:rsidR="00F203D9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более 7</w:t>
      </w:r>
      <w:r w:rsidR="00B40DBF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8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тыс. нарушений трудового законодательства</w:t>
      </w:r>
      <w:r w:rsidR="00586CC5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, что на </w:t>
      </w:r>
      <w:r w:rsidR="00B40DBF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3</w:t>
      </w:r>
      <w:r w:rsidR="00586CC5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B40DBF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больше</w:t>
      </w:r>
      <w:r w:rsidR="00586CC5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E33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аналогичного периода 201</w:t>
      </w:r>
      <w:r w:rsidR="005F63D6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="00CE4E33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года.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C8095B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Анализ выявленных нарушений требований трудового законодательства за </w:t>
      </w:r>
      <w:r w:rsidR="0011244E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1 квартал 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0C29B6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1244E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позволяет сделать вывод о том, что наиболее частые нарушения допускаются работодателями по вопросам:</w:t>
      </w:r>
    </w:p>
    <w:p w:rsidR="0011244E" w:rsidRPr="00C8095B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8095B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28 932</w:t>
      </w:r>
      <w:r w:rsidRPr="00C8095B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я</w:t>
      </w:r>
      <w:r w:rsidRPr="00C8095B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6</w:t>
      </w:r>
      <w:r w:rsidRPr="00C8095B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0C29B6" w:rsidRPr="00C8095B">
        <w:rPr>
          <w:rFonts w:ascii="Times New Roman" w:hAnsi="Times New Roman"/>
          <w:sz w:val="28"/>
          <w:szCs w:val="28"/>
          <w:lang w:bidi="en-US"/>
        </w:rPr>
        <w:t>9</w:t>
      </w:r>
      <w:r w:rsidRPr="00C8095B">
        <w:rPr>
          <w:rFonts w:ascii="Times New Roman" w:hAnsi="Times New Roman"/>
          <w:sz w:val="28"/>
          <w:szCs w:val="28"/>
          <w:lang w:bidi="en-US"/>
        </w:rPr>
        <w:t xml:space="preserve"> года; </w:t>
      </w:r>
    </w:p>
    <w:p w:rsidR="00EB4DEF" w:rsidRPr="00C8095B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8095B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C8095B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C8095B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25 708</w:t>
      </w:r>
      <w:r w:rsidR="00C216C7" w:rsidRPr="00C8095B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й</w:t>
      </w:r>
      <w:r w:rsidR="0011244E" w:rsidRPr="00C8095B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44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больше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 чем за аналогичный период 201</w:t>
      </w:r>
      <w:r w:rsidR="000C29B6" w:rsidRPr="00C8095B">
        <w:rPr>
          <w:rFonts w:ascii="Times New Roman" w:hAnsi="Times New Roman"/>
          <w:sz w:val="28"/>
          <w:szCs w:val="28"/>
          <w:lang w:bidi="en-US"/>
        </w:rPr>
        <w:t>9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="0011244E" w:rsidRPr="00C8095B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C8095B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8095B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C8095B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C8095B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C8095B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C8095B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C8095B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C8095B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C8095B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6 807</w:t>
      </w:r>
      <w:r w:rsidR="00EB4DEF" w:rsidRPr="00C8095B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C216C7" w:rsidRPr="00C8095B">
        <w:rPr>
          <w:rFonts w:ascii="Times New Roman" w:hAnsi="Times New Roman"/>
          <w:sz w:val="28"/>
          <w:szCs w:val="28"/>
          <w:lang w:bidi="en-US"/>
        </w:rPr>
        <w:t>й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8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0C29B6" w:rsidRPr="00C8095B">
        <w:rPr>
          <w:rFonts w:ascii="Times New Roman" w:hAnsi="Times New Roman"/>
          <w:sz w:val="28"/>
          <w:szCs w:val="28"/>
          <w:lang w:bidi="en-US"/>
        </w:rPr>
        <w:t>9</w:t>
      </w:r>
      <w:r w:rsidR="00E745B3" w:rsidRPr="00C8095B">
        <w:rPr>
          <w:rFonts w:ascii="Times New Roman" w:hAnsi="Times New Roman"/>
          <w:sz w:val="28"/>
          <w:szCs w:val="28"/>
          <w:lang w:bidi="en-US"/>
        </w:rPr>
        <w:t xml:space="preserve"> года;</w:t>
      </w:r>
    </w:p>
    <w:p w:rsidR="00EB4DEF" w:rsidRPr="00C8095B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8095B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16 700</w:t>
      </w:r>
      <w:r w:rsidR="006D185D" w:rsidRPr="00C8095B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17</w:t>
      </w:r>
      <w:r w:rsidR="006D185D" w:rsidRPr="00C8095B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476809" w:rsidRPr="00C8095B">
        <w:rPr>
          <w:rFonts w:ascii="Times New Roman" w:hAnsi="Times New Roman"/>
          <w:sz w:val="28"/>
          <w:szCs w:val="28"/>
          <w:lang w:bidi="en-US"/>
        </w:rPr>
        <w:t>меньше</w:t>
      </w:r>
      <w:r w:rsidR="006D185D" w:rsidRPr="00C8095B">
        <w:rPr>
          <w:rFonts w:ascii="Times New Roman" w:hAnsi="Times New Roman"/>
          <w:sz w:val="28"/>
          <w:szCs w:val="28"/>
          <w:lang w:bidi="en-US"/>
        </w:rPr>
        <w:t xml:space="preserve"> чем за аналогичный период 201</w:t>
      </w:r>
      <w:r w:rsidR="000C29B6" w:rsidRPr="00C8095B">
        <w:rPr>
          <w:rFonts w:ascii="Times New Roman" w:hAnsi="Times New Roman"/>
          <w:sz w:val="28"/>
          <w:szCs w:val="28"/>
          <w:lang w:bidi="en-US"/>
        </w:rPr>
        <w:t>9</w:t>
      </w:r>
      <w:r w:rsidR="006D185D" w:rsidRPr="00C8095B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Pr="00C8095B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C8095B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C8095B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C8095B">
        <w:rPr>
          <w:rStyle w:val="FontStyle167"/>
          <w:rFonts w:ascii="Times New Roman" w:hAnsi="Times New Roman" w:cs="Times New Roman"/>
          <w:i/>
          <w:sz w:val="28"/>
          <w:szCs w:val="28"/>
          <w:lang w:val="ru-RU"/>
        </w:rPr>
        <w:t>сфере оплаты труда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C8095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C8095B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C8095B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C8095B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C8095B">
        <w:rPr>
          <w:rFonts w:ascii="Times New Roman" w:hAnsi="Times New Roman"/>
          <w:sz w:val="28"/>
          <w:szCs w:val="28"/>
        </w:rPr>
        <w:t>Трудового кодекса</w:t>
      </w:r>
      <w:r w:rsidR="00D646F4" w:rsidRPr="00C8095B">
        <w:rPr>
          <w:sz w:val="28"/>
          <w:szCs w:val="28"/>
        </w:rPr>
        <w:t xml:space="preserve"> </w:t>
      </w:r>
      <w:r w:rsidR="0064576D"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C8095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Pr="00C8095B" w:rsidRDefault="00B46280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>В 1 квартале 20</w:t>
      </w:r>
      <w:r w:rsidR="000C29B6" w:rsidRPr="00C8095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вопросам оплаты труда проведено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6 994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, выявлено более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72EDF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445F5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 задолженности по заработной плате.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C8095B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C8095B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C8095B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плате 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>более 1</w:t>
      </w:r>
      <w:r w:rsidR="00D445F5" w:rsidRPr="00C80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C8095B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397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476809" w:rsidRPr="00C8095B">
        <w:rPr>
          <w:rFonts w:ascii="Times New Roman" w:eastAsia="Times New Roman" w:hAnsi="Times New Roman"/>
          <w:sz w:val="28"/>
          <w:szCs w:val="28"/>
          <w:lang w:eastAsia="ru-RU"/>
        </w:rPr>
        <w:t>378</w:t>
      </w:r>
      <w:r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C8095B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0C29B6" w:rsidRPr="00C809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280" w:rsidRPr="00C80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03F7" w:rsidRPr="00C8095B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C8095B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C8095B">
        <w:rPr>
          <w:i/>
          <w:sz w:val="28"/>
          <w:szCs w:val="28"/>
        </w:rPr>
        <w:t>оформления и расторжения трудовых договоров</w:t>
      </w:r>
      <w:r w:rsidRPr="00C8095B">
        <w:rPr>
          <w:sz w:val="28"/>
          <w:szCs w:val="28"/>
        </w:rPr>
        <w:t>, являются нарушения требований:</w:t>
      </w:r>
    </w:p>
    <w:p w:rsidR="00BE03F7" w:rsidRPr="00C8095B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C8095B">
        <w:rPr>
          <w:rFonts w:ascii="Times New Roman" w:hAnsi="Times New Roman"/>
          <w:sz w:val="28"/>
          <w:szCs w:val="28"/>
        </w:rPr>
        <w:t>Трудового кодекса</w:t>
      </w:r>
      <w:r w:rsidRPr="00C8095B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C8095B">
        <w:rPr>
          <w:rFonts w:ascii="Times New Roman" w:hAnsi="Times New Roman"/>
          <w:sz w:val="28"/>
          <w:szCs w:val="28"/>
        </w:rPr>
        <w:t xml:space="preserve">: </w:t>
      </w:r>
      <w:r w:rsidRPr="00C8095B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BE03F7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статьи 180 </w:t>
      </w:r>
      <w:r w:rsidR="00D646F4" w:rsidRPr="00C8095B">
        <w:rPr>
          <w:rFonts w:ascii="Times New Roman" w:hAnsi="Times New Roman"/>
          <w:sz w:val="28"/>
          <w:szCs w:val="28"/>
        </w:rPr>
        <w:t>Трудового кодекса</w:t>
      </w:r>
      <w:r w:rsidR="00D646F4" w:rsidRPr="00C8095B">
        <w:rPr>
          <w:sz w:val="28"/>
          <w:szCs w:val="28"/>
        </w:rPr>
        <w:t xml:space="preserve"> </w:t>
      </w:r>
      <w:r w:rsidRPr="00C8095B">
        <w:rPr>
          <w:rFonts w:ascii="Times New Roman" w:hAnsi="Times New Roman"/>
          <w:sz w:val="28"/>
          <w:szCs w:val="28"/>
        </w:rPr>
        <w:t>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4F1662" w:rsidRPr="004F1662" w:rsidRDefault="004F1662" w:rsidP="004F1662">
      <w:pPr>
        <w:pStyle w:val="af0"/>
        <w:suppressAutoHyphens/>
        <w:spacing w:after="0"/>
        <w:ind w:left="709"/>
        <w:jc w:val="both"/>
        <w:rPr>
          <w:rFonts w:ascii="Times New Roman" w:hAnsi="Times New Roman"/>
          <w:sz w:val="14"/>
          <w:szCs w:val="14"/>
        </w:rPr>
      </w:pPr>
    </w:p>
    <w:p w:rsidR="00813125" w:rsidRDefault="00813125" w:rsidP="00843299">
      <w:pPr>
        <w:suppressAutoHyphens/>
        <w:spacing w:line="276" w:lineRule="auto"/>
        <w:jc w:val="center"/>
        <w:rPr>
          <w:b/>
          <w:i/>
          <w:sz w:val="28"/>
          <w:szCs w:val="28"/>
        </w:rPr>
      </w:pPr>
      <w:r w:rsidRPr="00C8095B">
        <w:rPr>
          <w:b/>
          <w:i/>
          <w:sz w:val="28"/>
          <w:szCs w:val="28"/>
        </w:rPr>
        <w:t>Охрана труда и несчастные случаи</w:t>
      </w:r>
    </w:p>
    <w:p w:rsidR="004F1662" w:rsidRPr="004F1662" w:rsidRDefault="004F1662" w:rsidP="00843299">
      <w:pPr>
        <w:suppressAutoHyphens/>
        <w:spacing w:line="276" w:lineRule="auto"/>
        <w:jc w:val="center"/>
        <w:rPr>
          <w:b/>
          <w:i/>
          <w:sz w:val="14"/>
          <w:szCs w:val="14"/>
        </w:rPr>
      </w:pPr>
    </w:p>
    <w:p w:rsidR="002D5D42" w:rsidRPr="00C8095B" w:rsidRDefault="002D5D42" w:rsidP="00843299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C8095B">
        <w:rPr>
          <w:rFonts w:eastAsia="Calibri"/>
          <w:sz w:val="28"/>
          <w:szCs w:val="28"/>
          <w:lang w:bidi="en-US"/>
        </w:rPr>
        <w:t xml:space="preserve">В </w:t>
      </w:r>
      <w:r w:rsidR="00AD10BF" w:rsidRPr="00C8095B">
        <w:rPr>
          <w:rFonts w:eastAsia="Calibri"/>
          <w:sz w:val="28"/>
          <w:szCs w:val="28"/>
          <w:lang w:bidi="en-US"/>
        </w:rPr>
        <w:t xml:space="preserve">1 квартале </w:t>
      </w:r>
      <w:r w:rsidRPr="00C8095B">
        <w:rPr>
          <w:rFonts w:eastAsia="Calibri"/>
          <w:sz w:val="28"/>
          <w:szCs w:val="28"/>
          <w:lang w:bidi="en-US"/>
        </w:rPr>
        <w:t>20</w:t>
      </w:r>
      <w:r w:rsidR="000C29B6" w:rsidRPr="00C8095B">
        <w:rPr>
          <w:rFonts w:eastAsia="Calibri"/>
          <w:sz w:val="28"/>
          <w:szCs w:val="28"/>
          <w:lang w:bidi="en-US"/>
        </w:rPr>
        <w:t>20</w:t>
      </w:r>
      <w:r w:rsidRPr="00C8095B">
        <w:rPr>
          <w:rFonts w:eastAsia="Calibri"/>
          <w:sz w:val="28"/>
          <w:szCs w:val="28"/>
          <w:lang w:bidi="en-US"/>
        </w:rPr>
        <w:t xml:space="preserve"> год</w:t>
      </w:r>
      <w:r w:rsidR="00AD10BF" w:rsidRPr="00C8095B">
        <w:rPr>
          <w:rFonts w:eastAsia="Calibri"/>
          <w:sz w:val="28"/>
          <w:szCs w:val="28"/>
          <w:lang w:bidi="en-US"/>
        </w:rPr>
        <w:t>а</w:t>
      </w:r>
      <w:r w:rsidRPr="00C8095B">
        <w:rPr>
          <w:rFonts w:eastAsia="Calibri"/>
          <w:sz w:val="28"/>
          <w:szCs w:val="28"/>
          <w:lang w:bidi="en-US"/>
        </w:rPr>
        <w:t xml:space="preserve"> федеральной инспекцией труда продолжалось осуществление системного государственного надзора и </w:t>
      </w:r>
      <w:proofErr w:type="gramStart"/>
      <w:r w:rsidRPr="00C8095B">
        <w:rPr>
          <w:rFonts w:eastAsia="Calibri"/>
          <w:sz w:val="28"/>
          <w:szCs w:val="28"/>
          <w:lang w:bidi="en-US"/>
        </w:rPr>
        <w:t>контроля за</w:t>
      </w:r>
      <w:proofErr w:type="gramEnd"/>
      <w:r w:rsidRPr="00C8095B">
        <w:rPr>
          <w:rFonts w:eastAsia="Calibri"/>
          <w:sz w:val="28"/>
          <w:szCs w:val="28"/>
          <w:lang w:bidi="en-US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FB5D93" w:rsidRPr="00C8095B">
        <w:rPr>
          <w:rFonts w:eastAsia="Calibri"/>
          <w:sz w:val="28"/>
          <w:szCs w:val="28"/>
          <w:lang w:bidi="en-US"/>
        </w:rPr>
        <w:t>, в том числе в части охраны труда.</w:t>
      </w:r>
    </w:p>
    <w:p w:rsidR="004F1662" w:rsidRPr="004F1662" w:rsidRDefault="004F1662" w:rsidP="004F1662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1662">
        <w:rPr>
          <w:rFonts w:ascii="Times New Roman" w:hAnsi="Times New Roman"/>
          <w:sz w:val="28"/>
          <w:szCs w:val="28"/>
          <w:lang w:val="ru-RU"/>
        </w:rPr>
        <w:t xml:space="preserve">Всего за указанный период  2020 года </w:t>
      </w:r>
      <w:proofErr w:type="gramStart"/>
      <w:r w:rsidRPr="004F1662">
        <w:rPr>
          <w:rFonts w:ascii="Times New Roman" w:hAnsi="Times New Roman"/>
          <w:sz w:val="28"/>
          <w:szCs w:val="28"/>
          <w:lang w:val="ru-RU"/>
        </w:rPr>
        <w:t>расследовано и связано</w:t>
      </w:r>
      <w:proofErr w:type="gramEnd"/>
      <w:r w:rsidRPr="004F1662">
        <w:rPr>
          <w:rFonts w:ascii="Times New Roman" w:hAnsi="Times New Roman"/>
          <w:sz w:val="28"/>
          <w:szCs w:val="28"/>
          <w:lang w:val="ru-RU"/>
        </w:rPr>
        <w:t xml:space="preserve"> с производством  568 несчастных случаев с тяжелыми последствиями, в том числе 470 с тяжелыми последствиями, 78 со смертельным исходом, 20 групповых несчастных случаев.</w:t>
      </w:r>
    </w:p>
    <w:p w:rsidR="004F1662" w:rsidRPr="004F1662" w:rsidRDefault="004F1662" w:rsidP="004F1662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>Типология видов (типов) несчастных случаев с тяжёлыми последствиями, происшедших за 1 квартал 2020 год в организациях Российской Федерации, свидетельствует о том, что наибольшая доля несчастных случаев (40 %) происходит в результате падения пострадавшего с высоты; 24 % - в результате воздействия движущихся, разлетающихся, вращающихся предметов, деталей, машин и механизмов; 14 % - в результате падения, обрушения, обвалов предметов, материалов;</w:t>
      </w:r>
      <w:proofErr w:type="gramEnd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 xml:space="preserve"> 8,5 % - в </w:t>
      </w:r>
      <w:proofErr w:type="gramStart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98 % произошли на наземном транспорте). Из общего количества несчастных случаев, происшедших в результате транспортных происшествий, 36 % произошли при следовании на работу (с работы) на транспортном средстве работодателя, 4 % во время пешеходного передвижения к месту работы (по территории предприятия). </w:t>
      </w:r>
    </w:p>
    <w:p w:rsidR="004F1662" w:rsidRDefault="004F1662" w:rsidP="004F1662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тяжёлыми последствиями, происшедших в Российской Федерации в 1 </w:t>
      </w:r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квартале 2020 года, более 53 % 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</w:t>
      </w:r>
      <w:proofErr w:type="gramEnd"/>
      <w:r w:rsidRPr="004F1662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Так, только по причине неудовлетворительной организации производства работ в 2020 году произошёл каждый третий (34 %) несчастный случай.</w:t>
      </w:r>
    </w:p>
    <w:p w:rsidR="004F1662" w:rsidRPr="004F1662" w:rsidRDefault="004F1662" w:rsidP="004F1662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14"/>
          <w:szCs w:val="14"/>
          <w:lang w:val="ru-RU"/>
        </w:rPr>
      </w:pPr>
    </w:p>
    <w:p w:rsidR="00813125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C8095B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4F1662" w:rsidRPr="004F1662" w:rsidRDefault="004F1662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14"/>
          <w:szCs w:val="14"/>
        </w:rPr>
      </w:pPr>
    </w:p>
    <w:p w:rsidR="00874035" w:rsidRPr="00C8095B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95B">
        <w:rPr>
          <w:rFonts w:ascii="Times New Roman" w:hAnsi="Times New Roman"/>
          <w:sz w:val="28"/>
          <w:szCs w:val="28"/>
        </w:rPr>
        <w:t>В 1 квартале 20</w:t>
      </w:r>
      <w:r w:rsidR="00FD453D" w:rsidRPr="00C8095B">
        <w:rPr>
          <w:rFonts w:ascii="Times New Roman" w:hAnsi="Times New Roman"/>
          <w:sz w:val="28"/>
          <w:szCs w:val="28"/>
        </w:rPr>
        <w:t>20</w:t>
      </w:r>
      <w:r w:rsidRPr="00C8095B">
        <w:rPr>
          <w:rFonts w:ascii="Times New Roman" w:hAnsi="Times New Roman"/>
          <w:sz w:val="28"/>
          <w:szCs w:val="28"/>
        </w:rPr>
        <w:t xml:space="preserve"> года должностными лицами государственных инспекций труда в субъектах Российской Федерации было вынесено </w:t>
      </w:r>
      <w:r w:rsidR="00476809" w:rsidRPr="00C8095B">
        <w:rPr>
          <w:rFonts w:ascii="Times New Roman" w:hAnsi="Times New Roman"/>
          <w:sz w:val="28"/>
          <w:szCs w:val="28"/>
        </w:rPr>
        <w:t>2 674</w:t>
      </w:r>
      <w:r w:rsidRPr="00C8095B">
        <w:rPr>
          <w:rFonts w:ascii="Times New Roman" w:hAnsi="Times New Roman"/>
          <w:sz w:val="28"/>
          <w:szCs w:val="28"/>
        </w:rPr>
        <w:t xml:space="preserve"> постановления о назначении административного наказания за нарушение  работодателями установленного порядка проведения СОУТ на рабочих местах или е</w:t>
      </w:r>
      <w:r w:rsidR="00BA5C57" w:rsidRPr="00C8095B">
        <w:rPr>
          <w:rFonts w:ascii="Times New Roman" w:hAnsi="Times New Roman"/>
          <w:sz w:val="28"/>
          <w:szCs w:val="28"/>
        </w:rPr>
        <w:t>е не проведение</w:t>
      </w:r>
      <w:r w:rsidRPr="00C8095B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C8095B">
        <w:rPr>
          <w:rFonts w:ascii="Times New Roman" w:hAnsi="Times New Roman"/>
          <w:sz w:val="28"/>
          <w:szCs w:val="28"/>
        </w:rPr>
        <w:t>, из них за не проведение СОУТ – 1 </w:t>
      </w:r>
      <w:r w:rsidR="00476809" w:rsidRPr="00C8095B">
        <w:rPr>
          <w:rFonts w:ascii="Times New Roman" w:hAnsi="Times New Roman"/>
          <w:sz w:val="28"/>
          <w:szCs w:val="28"/>
        </w:rPr>
        <w:t>109</w:t>
      </w:r>
      <w:r w:rsidR="00BA5C57" w:rsidRPr="00C8095B">
        <w:rPr>
          <w:rFonts w:ascii="Times New Roman" w:hAnsi="Times New Roman"/>
          <w:sz w:val="28"/>
          <w:szCs w:val="28"/>
        </w:rPr>
        <w:t xml:space="preserve"> административных наказаний.</w:t>
      </w:r>
      <w:proofErr w:type="gramEnd"/>
    </w:p>
    <w:p w:rsidR="00874035" w:rsidRPr="00C8095B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C8095B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C8095B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095B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C8095B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C8095B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Кроме того, в 1 </w:t>
      </w:r>
      <w:proofErr w:type="gramStart"/>
      <w:r w:rsidRPr="00C8095B">
        <w:rPr>
          <w:rFonts w:ascii="Times New Roman" w:hAnsi="Times New Roman"/>
          <w:sz w:val="28"/>
          <w:szCs w:val="28"/>
        </w:rPr>
        <w:t>квартале</w:t>
      </w:r>
      <w:proofErr w:type="gramEnd"/>
      <w:r w:rsidRPr="00C8095B">
        <w:rPr>
          <w:rFonts w:ascii="Times New Roman" w:hAnsi="Times New Roman"/>
          <w:sz w:val="28"/>
          <w:szCs w:val="28"/>
        </w:rPr>
        <w:t xml:space="preserve"> 20</w:t>
      </w:r>
      <w:r w:rsidR="00FD453D" w:rsidRPr="00C8095B">
        <w:rPr>
          <w:rFonts w:ascii="Times New Roman" w:hAnsi="Times New Roman"/>
          <w:sz w:val="28"/>
          <w:szCs w:val="28"/>
        </w:rPr>
        <w:t>20</w:t>
      </w:r>
      <w:r w:rsidRPr="00C8095B">
        <w:rPr>
          <w:rFonts w:ascii="Times New Roman" w:hAnsi="Times New Roman"/>
          <w:sz w:val="28"/>
          <w:szCs w:val="28"/>
        </w:rPr>
        <w:t xml:space="preserve"> года было вынесено </w:t>
      </w:r>
      <w:r w:rsidR="00476809" w:rsidRPr="00C8095B">
        <w:rPr>
          <w:rFonts w:ascii="Times New Roman" w:hAnsi="Times New Roman"/>
          <w:sz w:val="28"/>
          <w:szCs w:val="28"/>
        </w:rPr>
        <w:t>17</w:t>
      </w:r>
      <w:r w:rsidRPr="00C8095B">
        <w:rPr>
          <w:rFonts w:ascii="Times New Roman" w:hAnsi="Times New Roman"/>
          <w:sz w:val="28"/>
          <w:szCs w:val="28"/>
        </w:rPr>
        <w:t xml:space="preserve"> постановлени</w:t>
      </w:r>
      <w:r w:rsidR="00DE1D07" w:rsidRPr="00C8095B">
        <w:rPr>
          <w:rFonts w:ascii="Times New Roman" w:hAnsi="Times New Roman"/>
          <w:sz w:val="28"/>
          <w:szCs w:val="28"/>
        </w:rPr>
        <w:t>й</w:t>
      </w:r>
      <w:r w:rsidRPr="00C8095B">
        <w:rPr>
          <w:rFonts w:ascii="Times New Roman" w:hAnsi="Times New Roman"/>
          <w:sz w:val="28"/>
          <w:szCs w:val="28"/>
        </w:rPr>
        <w:t xml:space="preserve"> 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4F1662" w:rsidRPr="004F1662" w:rsidRDefault="004F1662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14"/>
          <w:szCs w:val="14"/>
        </w:rPr>
      </w:pPr>
    </w:p>
    <w:p w:rsidR="0033676D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C8095B">
        <w:rPr>
          <w:b/>
          <w:i/>
          <w:sz w:val="28"/>
          <w:szCs w:val="28"/>
        </w:rPr>
        <w:t xml:space="preserve">Меры административной </w:t>
      </w:r>
      <w:r w:rsidR="005F32FF" w:rsidRPr="00C8095B">
        <w:rPr>
          <w:b/>
          <w:i/>
          <w:sz w:val="28"/>
          <w:szCs w:val="28"/>
        </w:rPr>
        <w:t>ответственности</w:t>
      </w:r>
    </w:p>
    <w:p w:rsidR="004F1662" w:rsidRPr="004F1662" w:rsidRDefault="004F1662" w:rsidP="00DE1D07">
      <w:pPr>
        <w:spacing w:line="276" w:lineRule="auto"/>
        <w:jc w:val="center"/>
        <w:rPr>
          <w:b/>
          <w:i/>
          <w:sz w:val="14"/>
          <w:szCs w:val="14"/>
        </w:rPr>
      </w:pPr>
    </w:p>
    <w:p w:rsidR="0033676D" w:rsidRPr="00C8095B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C8095B">
        <w:rPr>
          <w:sz w:val="28"/>
          <w:szCs w:val="28"/>
        </w:rPr>
        <w:t xml:space="preserve">В </w:t>
      </w:r>
      <w:r w:rsidR="006B4746" w:rsidRPr="00C8095B">
        <w:rPr>
          <w:sz w:val="28"/>
          <w:szCs w:val="28"/>
        </w:rPr>
        <w:t>1 квартале 20</w:t>
      </w:r>
      <w:r w:rsidR="00FD453D" w:rsidRPr="00C8095B">
        <w:rPr>
          <w:sz w:val="28"/>
          <w:szCs w:val="28"/>
        </w:rPr>
        <w:t>20</w:t>
      </w:r>
      <w:r w:rsidRPr="00C8095B">
        <w:rPr>
          <w:sz w:val="28"/>
          <w:szCs w:val="28"/>
        </w:rPr>
        <w:t xml:space="preserve"> год</w:t>
      </w:r>
      <w:r w:rsidR="006B4746" w:rsidRPr="00C8095B">
        <w:rPr>
          <w:sz w:val="28"/>
          <w:szCs w:val="28"/>
        </w:rPr>
        <w:t>а</w:t>
      </w:r>
      <w:r w:rsidRPr="00C8095B">
        <w:rPr>
          <w:sz w:val="28"/>
          <w:szCs w:val="28"/>
        </w:rPr>
        <w:t xml:space="preserve"> уполномоченными должностными лицами федеральной инспекции труда были наложены денежные штрафы на общую сумму </w:t>
      </w:r>
      <w:r w:rsidR="00DE1D07" w:rsidRPr="00C8095B">
        <w:rPr>
          <w:sz w:val="28"/>
          <w:szCs w:val="28"/>
        </w:rPr>
        <w:t>8</w:t>
      </w:r>
      <w:r w:rsidR="00476809" w:rsidRPr="00C8095B">
        <w:rPr>
          <w:sz w:val="28"/>
          <w:szCs w:val="28"/>
        </w:rPr>
        <w:t>92</w:t>
      </w:r>
      <w:r w:rsidR="00DE1D07" w:rsidRPr="00C8095B">
        <w:rPr>
          <w:sz w:val="28"/>
          <w:szCs w:val="28"/>
        </w:rPr>
        <w:t>,</w:t>
      </w:r>
      <w:r w:rsidR="00476809" w:rsidRPr="00C8095B">
        <w:rPr>
          <w:sz w:val="28"/>
          <w:szCs w:val="28"/>
        </w:rPr>
        <w:t>75</w:t>
      </w:r>
      <w:r w:rsidR="006B4746" w:rsidRPr="00C8095B">
        <w:rPr>
          <w:sz w:val="28"/>
          <w:szCs w:val="28"/>
        </w:rPr>
        <w:t xml:space="preserve"> </w:t>
      </w:r>
      <w:r w:rsidR="00DE1D07" w:rsidRPr="00C8095B">
        <w:rPr>
          <w:sz w:val="28"/>
          <w:szCs w:val="28"/>
        </w:rPr>
        <w:t>млн</w:t>
      </w:r>
      <w:r w:rsidR="006B4746" w:rsidRPr="00C8095B">
        <w:rPr>
          <w:sz w:val="28"/>
          <w:szCs w:val="28"/>
        </w:rPr>
        <w:t>.</w:t>
      </w:r>
      <w:r w:rsidRPr="00C8095B">
        <w:rPr>
          <w:sz w:val="28"/>
          <w:szCs w:val="28"/>
        </w:rPr>
        <w:t xml:space="preserve"> рублей</w:t>
      </w:r>
      <w:r w:rsidR="00DE1D07" w:rsidRPr="00C8095B">
        <w:rPr>
          <w:sz w:val="28"/>
          <w:szCs w:val="28"/>
        </w:rPr>
        <w:t xml:space="preserve">, из них </w:t>
      </w:r>
      <w:r w:rsidR="00476809" w:rsidRPr="00C8095B">
        <w:rPr>
          <w:sz w:val="28"/>
          <w:szCs w:val="28"/>
        </w:rPr>
        <w:t>176</w:t>
      </w:r>
      <w:r w:rsidR="00DE1D07" w:rsidRPr="00C8095B">
        <w:rPr>
          <w:sz w:val="28"/>
          <w:szCs w:val="28"/>
        </w:rPr>
        <w:t>,</w:t>
      </w:r>
      <w:r w:rsidR="00476809" w:rsidRPr="00C8095B">
        <w:rPr>
          <w:sz w:val="28"/>
          <w:szCs w:val="28"/>
        </w:rPr>
        <w:t>51</w:t>
      </w:r>
      <w:r w:rsidR="00DE1D07" w:rsidRPr="00C8095B">
        <w:rPr>
          <w:sz w:val="28"/>
          <w:szCs w:val="28"/>
        </w:rPr>
        <w:t xml:space="preserve"> млн. рублей по задолженности по заработной плате</w:t>
      </w:r>
      <w:r w:rsidRPr="00C8095B">
        <w:rPr>
          <w:sz w:val="28"/>
          <w:szCs w:val="28"/>
        </w:rPr>
        <w:t xml:space="preserve">. </w:t>
      </w:r>
    </w:p>
    <w:p w:rsidR="0033676D" w:rsidRPr="00C8095B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C8095B">
        <w:rPr>
          <w:sz w:val="28"/>
          <w:szCs w:val="28"/>
        </w:rPr>
        <w:t>По результатам рассмотрения протоколов об административн</w:t>
      </w:r>
      <w:r w:rsidR="00FC076A" w:rsidRPr="00C8095B">
        <w:rPr>
          <w:sz w:val="28"/>
          <w:szCs w:val="28"/>
        </w:rPr>
        <w:t>ых</w:t>
      </w:r>
      <w:r w:rsidRPr="00C8095B">
        <w:rPr>
          <w:sz w:val="28"/>
          <w:szCs w:val="28"/>
        </w:rPr>
        <w:t xml:space="preserve"> правонарушени</w:t>
      </w:r>
      <w:r w:rsidR="00FC076A" w:rsidRPr="00C8095B">
        <w:rPr>
          <w:sz w:val="28"/>
          <w:szCs w:val="28"/>
        </w:rPr>
        <w:t>ях</w:t>
      </w:r>
      <w:r w:rsidRPr="00C8095B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C8095B">
        <w:rPr>
          <w:sz w:val="28"/>
          <w:szCs w:val="28"/>
        </w:rPr>
        <w:t xml:space="preserve">цировано </w:t>
      </w:r>
      <w:r w:rsidR="00476809" w:rsidRPr="00C8095B">
        <w:rPr>
          <w:sz w:val="28"/>
          <w:szCs w:val="28"/>
        </w:rPr>
        <w:t>6</w:t>
      </w:r>
      <w:r w:rsidRPr="00C8095B">
        <w:rPr>
          <w:sz w:val="28"/>
          <w:szCs w:val="28"/>
        </w:rPr>
        <w:t xml:space="preserve"> виновных должностных лиц, допустивших нарушения требований трудового законодательства</w:t>
      </w:r>
      <w:r w:rsidR="00DE1D07" w:rsidRPr="00C8095B">
        <w:rPr>
          <w:sz w:val="28"/>
          <w:szCs w:val="28"/>
        </w:rPr>
        <w:t>, государственных нормативных требований охраны труда</w:t>
      </w:r>
      <w:r w:rsidRPr="00C8095B">
        <w:rPr>
          <w:sz w:val="28"/>
          <w:szCs w:val="28"/>
        </w:rPr>
        <w:t>.</w:t>
      </w:r>
    </w:p>
    <w:p w:rsidR="0033676D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8095B">
        <w:rPr>
          <w:sz w:val="28"/>
          <w:szCs w:val="28"/>
        </w:rPr>
        <w:lastRenderedPageBreak/>
        <w:t xml:space="preserve">В течение </w:t>
      </w:r>
      <w:r w:rsidR="006B4746" w:rsidRPr="00C8095B">
        <w:rPr>
          <w:sz w:val="28"/>
          <w:szCs w:val="28"/>
        </w:rPr>
        <w:t xml:space="preserve">1 квартала </w:t>
      </w:r>
      <w:r w:rsidRPr="00C8095B">
        <w:rPr>
          <w:sz w:val="28"/>
          <w:szCs w:val="28"/>
        </w:rPr>
        <w:t>20</w:t>
      </w:r>
      <w:r w:rsidR="00FD453D" w:rsidRPr="00C8095B">
        <w:rPr>
          <w:sz w:val="28"/>
          <w:szCs w:val="28"/>
        </w:rPr>
        <w:t>20</w:t>
      </w:r>
      <w:r w:rsidRPr="00C8095B">
        <w:rPr>
          <w:sz w:val="28"/>
          <w:szCs w:val="28"/>
        </w:rPr>
        <w:t xml:space="preserve"> года уполномоченными должностными лицами федеральной инспекции труда было направлено в судебные органы в соответствии с частью 1 статьи 20.25 КоАП РФ </w:t>
      </w:r>
      <w:r w:rsidR="00476809" w:rsidRPr="00C8095B">
        <w:rPr>
          <w:sz w:val="28"/>
          <w:szCs w:val="28"/>
        </w:rPr>
        <w:t>890</w:t>
      </w:r>
      <w:r w:rsidRPr="00C8095B">
        <w:rPr>
          <w:sz w:val="28"/>
          <w:szCs w:val="28"/>
        </w:rPr>
        <w:t xml:space="preserve"> протокол</w:t>
      </w:r>
      <w:r w:rsidR="00476809" w:rsidRPr="00C8095B">
        <w:rPr>
          <w:sz w:val="28"/>
          <w:szCs w:val="28"/>
        </w:rPr>
        <w:t>ов</w:t>
      </w:r>
      <w:r w:rsidRPr="00C8095B">
        <w:rPr>
          <w:sz w:val="28"/>
          <w:szCs w:val="28"/>
        </w:rPr>
        <w:t xml:space="preserve"> об административном правонарушении за неуплату штрафа в срок, по которым судами принято </w:t>
      </w:r>
      <w:r w:rsidR="00DE1D07" w:rsidRPr="00C8095B">
        <w:rPr>
          <w:sz w:val="28"/>
          <w:szCs w:val="28"/>
        </w:rPr>
        <w:t>3</w:t>
      </w:r>
      <w:r w:rsidR="00476809" w:rsidRPr="00C8095B">
        <w:rPr>
          <w:sz w:val="28"/>
          <w:szCs w:val="28"/>
        </w:rPr>
        <w:t>49</w:t>
      </w:r>
      <w:r w:rsidRPr="00C8095B">
        <w:rPr>
          <w:sz w:val="28"/>
          <w:szCs w:val="28"/>
        </w:rPr>
        <w:t xml:space="preserve"> решени</w:t>
      </w:r>
      <w:r w:rsidR="00C94EBE" w:rsidRPr="00C8095B">
        <w:rPr>
          <w:sz w:val="28"/>
          <w:szCs w:val="28"/>
        </w:rPr>
        <w:t>й</w:t>
      </w:r>
      <w:r w:rsidRPr="00C8095B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C8095B">
        <w:rPr>
          <w:sz w:val="28"/>
          <w:szCs w:val="28"/>
        </w:rPr>
        <w:t xml:space="preserve">, что на </w:t>
      </w:r>
      <w:r w:rsidR="00476809" w:rsidRPr="00C8095B">
        <w:rPr>
          <w:sz w:val="28"/>
          <w:szCs w:val="28"/>
        </w:rPr>
        <w:t>3</w:t>
      </w:r>
      <w:r w:rsidR="005F3162" w:rsidRPr="00C8095B">
        <w:rPr>
          <w:sz w:val="28"/>
          <w:szCs w:val="28"/>
        </w:rPr>
        <w:t xml:space="preserve">% </w:t>
      </w:r>
      <w:r w:rsidR="00C94EBE" w:rsidRPr="00C8095B">
        <w:rPr>
          <w:sz w:val="28"/>
          <w:szCs w:val="28"/>
        </w:rPr>
        <w:t>мень</w:t>
      </w:r>
      <w:r w:rsidR="005F3162" w:rsidRPr="00C8095B">
        <w:rPr>
          <w:sz w:val="28"/>
          <w:szCs w:val="28"/>
        </w:rPr>
        <w:t>ше чем за аналогичный период 201</w:t>
      </w:r>
      <w:r w:rsidR="00FD453D" w:rsidRPr="00C8095B">
        <w:rPr>
          <w:sz w:val="28"/>
          <w:szCs w:val="28"/>
        </w:rPr>
        <w:t>9</w:t>
      </w:r>
      <w:r w:rsidR="00C94EBE" w:rsidRPr="00C8095B">
        <w:rPr>
          <w:sz w:val="28"/>
          <w:szCs w:val="28"/>
        </w:rPr>
        <w:t xml:space="preserve"> </w:t>
      </w:r>
      <w:r w:rsidR="005F3162" w:rsidRPr="00C8095B">
        <w:rPr>
          <w:sz w:val="28"/>
          <w:szCs w:val="28"/>
        </w:rPr>
        <w:t>года</w:t>
      </w:r>
      <w:r w:rsidRPr="00C8095B">
        <w:rPr>
          <w:sz w:val="28"/>
          <w:szCs w:val="28"/>
        </w:rPr>
        <w:t xml:space="preserve">. </w:t>
      </w:r>
      <w:proofErr w:type="gramEnd"/>
    </w:p>
    <w:p w:rsidR="004F1662" w:rsidRPr="004F1662" w:rsidRDefault="004F1662" w:rsidP="00843299">
      <w:pPr>
        <w:spacing w:line="276" w:lineRule="auto"/>
        <w:ind w:firstLine="709"/>
        <w:jc w:val="both"/>
        <w:rPr>
          <w:sz w:val="14"/>
          <w:szCs w:val="14"/>
        </w:rPr>
      </w:pPr>
    </w:p>
    <w:p w:rsidR="00426CEF" w:rsidRDefault="00426CEF" w:rsidP="00843299">
      <w:pPr>
        <w:jc w:val="center"/>
        <w:rPr>
          <w:b/>
          <w:i/>
          <w:sz w:val="28"/>
          <w:szCs w:val="28"/>
        </w:rPr>
      </w:pPr>
      <w:r w:rsidRPr="00C8095B">
        <w:rPr>
          <w:b/>
          <w:i/>
          <w:sz w:val="28"/>
          <w:szCs w:val="28"/>
        </w:rPr>
        <w:t>Анализ исполнения предписаний</w:t>
      </w:r>
    </w:p>
    <w:p w:rsidR="004F1662" w:rsidRPr="004F1662" w:rsidRDefault="004F1662" w:rsidP="00843299">
      <w:pPr>
        <w:jc w:val="center"/>
        <w:rPr>
          <w:b/>
          <w:i/>
          <w:sz w:val="14"/>
          <w:szCs w:val="14"/>
        </w:rPr>
      </w:pPr>
    </w:p>
    <w:p w:rsidR="00B934AE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C8095B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</w:t>
      </w:r>
      <w:r w:rsidR="002E6C05" w:rsidRPr="00C8095B">
        <w:rPr>
          <w:snapToGrid w:val="0"/>
          <w:sz w:val="28"/>
          <w:szCs w:val="28"/>
        </w:rPr>
        <w:t xml:space="preserve">1 квартале </w:t>
      </w:r>
      <w:r w:rsidRPr="00C8095B">
        <w:rPr>
          <w:snapToGrid w:val="0"/>
          <w:sz w:val="28"/>
          <w:szCs w:val="28"/>
        </w:rPr>
        <w:t>20</w:t>
      </w:r>
      <w:r w:rsidR="000E4A1B" w:rsidRPr="00C8095B">
        <w:rPr>
          <w:snapToGrid w:val="0"/>
          <w:sz w:val="28"/>
          <w:szCs w:val="28"/>
        </w:rPr>
        <w:t>20</w:t>
      </w:r>
      <w:r w:rsidRPr="00C8095B">
        <w:rPr>
          <w:snapToGrid w:val="0"/>
          <w:sz w:val="28"/>
          <w:szCs w:val="28"/>
        </w:rPr>
        <w:t xml:space="preserve"> год</w:t>
      </w:r>
      <w:r w:rsidR="002E6C05" w:rsidRPr="00C8095B">
        <w:rPr>
          <w:snapToGrid w:val="0"/>
          <w:sz w:val="28"/>
          <w:szCs w:val="28"/>
        </w:rPr>
        <w:t>а</w:t>
      </w:r>
      <w:r w:rsidRPr="00C8095B">
        <w:rPr>
          <w:snapToGrid w:val="0"/>
          <w:sz w:val="28"/>
          <w:szCs w:val="28"/>
        </w:rPr>
        <w:t xml:space="preserve">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C8095B">
        <w:rPr>
          <w:snapToGrid w:val="0"/>
          <w:sz w:val="28"/>
          <w:szCs w:val="28"/>
        </w:rPr>
        <w:br/>
      </w:r>
      <w:r w:rsidR="00850258" w:rsidRPr="00C8095B">
        <w:rPr>
          <w:snapToGrid w:val="0"/>
          <w:sz w:val="28"/>
          <w:szCs w:val="28"/>
        </w:rPr>
        <w:t>18 261</w:t>
      </w:r>
      <w:r w:rsidRPr="00C8095B">
        <w:rPr>
          <w:snapToGrid w:val="0"/>
          <w:sz w:val="28"/>
          <w:szCs w:val="28"/>
        </w:rPr>
        <w:t xml:space="preserve"> обязательн</w:t>
      </w:r>
      <w:r w:rsidR="00850258" w:rsidRPr="00C8095B">
        <w:rPr>
          <w:snapToGrid w:val="0"/>
          <w:sz w:val="28"/>
          <w:szCs w:val="28"/>
        </w:rPr>
        <w:t>ое</w:t>
      </w:r>
      <w:r w:rsidRPr="00C8095B">
        <w:rPr>
          <w:snapToGrid w:val="0"/>
          <w:sz w:val="28"/>
          <w:szCs w:val="28"/>
        </w:rPr>
        <w:t xml:space="preserve"> для исполнения предписани</w:t>
      </w:r>
      <w:r w:rsidR="00850258" w:rsidRPr="00C8095B">
        <w:rPr>
          <w:snapToGrid w:val="0"/>
          <w:sz w:val="28"/>
          <w:szCs w:val="28"/>
        </w:rPr>
        <w:t xml:space="preserve">е, что больше на </w:t>
      </w:r>
      <w:r w:rsidR="00F203D9" w:rsidRPr="00C8095B">
        <w:rPr>
          <w:snapToGrid w:val="0"/>
          <w:sz w:val="28"/>
          <w:szCs w:val="28"/>
        </w:rPr>
        <w:t>4</w:t>
      </w:r>
      <w:r w:rsidR="00850258" w:rsidRPr="00C8095B">
        <w:rPr>
          <w:snapToGrid w:val="0"/>
          <w:sz w:val="28"/>
          <w:szCs w:val="28"/>
        </w:rPr>
        <w:t xml:space="preserve">% </w:t>
      </w:r>
      <w:r w:rsidR="00A01538" w:rsidRPr="00C8095B">
        <w:rPr>
          <w:snapToGrid w:val="0"/>
          <w:sz w:val="28"/>
          <w:szCs w:val="28"/>
        </w:rPr>
        <w:t>чем</w:t>
      </w:r>
      <w:r w:rsidR="000E4A1B" w:rsidRPr="00C8095B">
        <w:rPr>
          <w:snapToGrid w:val="0"/>
          <w:sz w:val="28"/>
          <w:szCs w:val="28"/>
        </w:rPr>
        <w:t xml:space="preserve"> за аналогичный период</w:t>
      </w:r>
      <w:proofErr w:type="gramEnd"/>
      <w:r w:rsidR="000E4A1B" w:rsidRPr="00C8095B">
        <w:rPr>
          <w:snapToGrid w:val="0"/>
          <w:sz w:val="28"/>
          <w:szCs w:val="28"/>
        </w:rPr>
        <w:t xml:space="preserve"> 2019</w:t>
      </w:r>
      <w:r w:rsidR="00A01538" w:rsidRPr="00C8095B">
        <w:rPr>
          <w:snapToGrid w:val="0"/>
          <w:sz w:val="28"/>
          <w:szCs w:val="28"/>
        </w:rPr>
        <w:t xml:space="preserve"> года.</w:t>
      </w:r>
    </w:p>
    <w:p w:rsidR="004F1662" w:rsidRPr="004F1662" w:rsidRDefault="004F1662" w:rsidP="00BF08F9">
      <w:pPr>
        <w:spacing w:line="276" w:lineRule="auto"/>
        <w:ind w:firstLine="709"/>
        <w:jc w:val="both"/>
        <w:rPr>
          <w:snapToGrid w:val="0"/>
          <w:sz w:val="10"/>
          <w:szCs w:val="10"/>
        </w:rPr>
      </w:pPr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C8095B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C8095B">
        <w:rPr>
          <w:b/>
          <w:i/>
          <w:sz w:val="28"/>
          <w:szCs w:val="28"/>
        </w:rPr>
        <w:t>виде</w:t>
      </w:r>
      <w:proofErr w:type="gramEnd"/>
      <w:r w:rsidRPr="00C8095B">
        <w:rPr>
          <w:b/>
          <w:i/>
          <w:sz w:val="28"/>
          <w:szCs w:val="28"/>
        </w:rPr>
        <w:t xml:space="preserve"> предупреждений</w:t>
      </w:r>
    </w:p>
    <w:p w:rsidR="004F1662" w:rsidRPr="004F1662" w:rsidRDefault="004F1662" w:rsidP="00931D39">
      <w:pPr>
        <w:spacing w:line="276" w:lineRule="auto"/>
        <w:jc w:val="center"/>
        <w:rPr>
          <w:b/>
          <w:i/>
          <w:sz w:val="14"/>
          <w:szCs w:val="14"/>
        </w:rPr>
      </w:pPr>
      <w:bookmarkStart w:id="0" w:name="_GoBack"/>
      <w:bookmarkEnd w:id="0"/>
    </w:p>
    <w:p w:rsidR="00FD3C4A" w:rsidRPr="00C8095B" w:rsidRDefault="00FD3C4A" w:rsidP="00BF08F9">
      <w:pPr>
        <w:spacing w:line="276" w:lineRule="auto"/>
        <w:ind w:firstLine="709"/>
        <w:jc w:val="both"/>
        <w:rPr>
          <w:sz w:val="28"/>
          <w:szCs w:val="28"/>
        </w:rPr>
      </w:pPr>
      <w:r w:rsidRPr="00C8095B">
        <w:rPr>
          <w:sz w:val="28"/>
          <w:szCs w:val="28"/>
        </w:rPr>
        <w:t xml:space="preserve">За </w:t>
      </w:r>
      <w:r w:rsidR="0077362D" w:rsidRPr="00C8095B">
        <w:rPr>
          <w:sz w:val="28"/>
          <w:szCs w:val="28"/>
        </w:rPr>
        <w:t xml:space="preserve">1 квартал </w:t>
      </w:r>
      <w:r w:rsidRPr="00C8095B">
        <w:rPr>
          <w:sz w:val="28"/>
          <w:szCs w:val="28"/>
        </w:rPr>
        <w:t>20</w:t>
      </w:r>
      <w:r w:rsidR="000E4A1B" w:rsidRPr="00C8095B">
        <w:rPr>
          <w:sz w:val="28"/>
          <w:szCs w:val="28"/>
        </w:rPr>
        <w:t>20</w:t>
      </w:r>
      <w:r w:rsidRPr="00C8095B">
        <w:rPr>
          <w:sz w:val="28"/>
          <w:szCs w:val="28"/>
        </w:rPr>
        <w:t xml:space="preserve"> год</w:t>
      </w:r>
      <w:r w:rsidR="0077362D" w:rsidRPr="00C8095B">
        <w:rPr>
          <w:sz w:val="28"/>
          <w:szCs w:val="28"/>
        </w:rPr>
        <w:t>а</w:t>
      </w:r>
      <w:r w:rsidRPr="00C8095B">
        <w:rPr>
          <w:sz w:val="28"/>
          <w:szCs w:val="28"/>
        </w:rPr>
        <w:t xml:space="preserve"> государственными инспекциями труда в </w:t>
      </w:r>
      <w:proofErr w:type="gramStart"/>
      <w:r w:rsidRPr="00C8095B">
        <w:rPr>
          <w:sz w:val="28"/>
          <w:szCs w:val="28"/>
        </w:rPr>
        <w:t>субъектах</w:t>
      </w:r>
      <w:proofErr w:type="gramEnd"/>
      <w:r w:rsidRPr="00C8095B">
        <w:rPr>
          <w:sz w:val="28"/>
          <w:szCs w:val="28"/>
        </w:rPr>
        <w:t xml:space="preserve"> Российской Федерации было выдано </w:t>
      </w:r>
      <w:r w:rsidR="00476809" w:rsidRPr="00C8095B">
        <w:rPr>
          <w:sz w:val="28"/>
          <w:szCs w:val="28"/>
        </w:rPr>
        <w:t>9 058</w:t>
      </w:r>
      <w:r w:rsidRPr="00C8095B">
        <w:rPr>
          <w:sz w:val="28"/>
          <w:szCs w:val="28"/>
        </w:rPr>
        <w:t xml:space="preserve"> предупреждени</w:t>
      </w:r>
      <w:r w:rsidR="00A01538" w:rsidRPr="00C8095B">
        <w:rPr>
          <w:sz w:val="28"/>
          <w:szCs w:val="28"/>
        </w:rPr>
        <w:t>й</w:t>
      </w:r>
      <w:r w:rsidR="0077362D" w:rsidRPr="00C8095B">
        <w:rPr>
          <w:sz w:val="28"/>
          <w:szCs w:val="28"/>
        </w:rPr>
        <w:t xml:space="preserve">, что </w:t>
      </w:r>
      <w:r w:rsidR="00C23486" w:rsidRPr="00C8095B">
        <w:rPr>
          <w:sz w:val="28"/>
          <w:szCs w:val="28"/>
        </w:rPr>
        <w:t>на</w:t>
      </w:r>
      <w:r w:rsidR="0077362D" w:rsidRPr="00C8095B">
        <w:rPr>
          <w:sz w:val="28"/>
          <w:szCs w:val="28"/>
        </w:rPr>
        <w:t xml:space="preserve"> </w:t>
      </w:r>
      <w:r w:rsidR="00476809" w:rsidRPr="00C8095B">
        <w:rPr>
          <w:sz w:val="28"/>
          <w:szCs w:val="28"/>
        </w:rPr>
        <w:t>2</w:t>
      </w:r>
      <w:r w:rsidR="00C23486" w:rsidRPr="00C8095B">
        <w:rPr>
          <w:sz w:val="28"/>
          <w:szCs w:val="28"/>
        </w:rPr>
        <w:t>%</w:t>
      </w:r>
      <w:r w:rsidR="00127F27" w:rsidRPr="00C8095B">
        <w:rPr>
          <w:sz w:val="28"/>
          <w:szCs w:val="28"/>
        </w:rPr>
        <w:t xml:space="preserve"> </w:t>
      </w:r>
      <w:r w:rsidR="00476809" w:rsidRPr="00C8095B">
        <w:rPr>
          <w:sz w:val="28"/>
          <w:szCs w:val="28"/>
        </w:rPr>
        <w:t>больше</w:t>
      </w:r>
      <w:r w:rsidR="00127F27" w:rsidRPr="00C8095B">
        <w:rPr>
          <w:sz w:val="28"/>
          <w:szCs w:val="28"/>
        </w:rPr>
        <w:t xml:space="preserve"> чем за аналогичный период 201</w:t>
      </w:r>
      <w:r w:rsidR="000E4A1B" w:rsidRPr="00C8095B">
        <w:rPr>
          <w:sz w:val="28"/>
          <w:szCs w:val="28"/>
        </w:rPr>
        <w:t>9</w:t>
      </w:r>
      <w:r w:rsidR="00127F27" w:rsidRPr="00C8095B">
        <w:rPr>
          <w:sz w:val="28"/>
          <w:szCs w:val="28"/>
        </w:rPr>
        <w:t xml:space="preserve"> года</w:t>
      </w:r>
      <w:r w:rsidRPr="00C8095B">
        <w:rPr>
          <w:sz w:val="28"/>
          <w:szCs w:val="28"/>
        </w:rPr>
        <w:t>, в том числе:</w:t>
      </w:r>
    </w:p>
    <w:p w:rsidR="00FD3C4A" w:rsidRPr="00C8095B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C8095B">
        <w:rPr>
          <w:rFonts w:ascii="Times New Roman" w:hAnsi="Times New Roman"/>
          <w:sz w:val="28"/>
          <w:szCs w:val="28"/>
        </w:rPr>
        <w:t xml:space="preserve"> актов</w:t>
      </w:r>
      <w:r w:rsidRPr="00C8095B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C8095B">
        <w:rPr>
          <w:rFonts w:ascii="Times New Roman" w:hAnsi="Times New Roman"/>
          <w:sz w:val="28"/>
          <w:szCs w:val="28"/>
        </w:rPr>
        <w:t>,</w:t>
      </w:r>
      <w:r w:rsidRPr="00C8095B">
        <w:rPr>
          <w:rFonts w:ascii="Times New Roman" w:hAnsi="Times New Roman"/>
          <w:sz w:val="28"/>
          <w:szCs w:val="28"/>
        </w:rPr>
        <w:t xml:space="preserve"> </w:t>
      </w:r>
      <w:r w:rsidR="00C37F55" w:rsidRPr="00C8095B">
        <w:rPr>
          <w:rFonts w:ascii="Times New Roman" w:hAnsi="Times New Roman"/>
          <w:sz w:val="28"/>
          <w:szCs w:val="28"/>
        </w:rPr>
        <w:br/>
      </w:r>
      <w:r w:rsidRPr="00C8095B">
        <w:rPr>
          <w:rFonts w:ascii="Times New Roman" w:hAnsi="Times New Roman"/>
          <w:sz w:val="28"/>
          <w:szCs w:val="28"/>
        </w:rPr>
        <w:t>(ч.</w:t>
      </w:r>
      <w:r w:rsidR="00C37F55" w:rsidRPr="00C8095B">
        <w:rPr>
          <w:rFonts w:ascii="Times New Roman" w:hAnsi="Times New Roman"/>
          <w:sz w:val="28"/>
          <w:szCs w:val="28"/>
        </w:rPr>
        <w:t xml:space="preserve"> </w:t>
      </w:r>
      <w:r w:rsidRPr="00C8095B">
        <w:rPr>
          <w:rFonts w:ascii="Times New Roman" w:hAnsi="Times New Roman"/>
          <w:sz w:val="28"/>
          <w:szCs w:val="28"/>
        </w:rPr>
        <w:t xml:space="preserve">1 ст. 5.27 КоАП РФ) – </w:t>
      </w:r>
      <w:r w:rsidR="00127F27" w:rsidRPr="00C8095B">
        <w:rPr>
          <w:rFonts w:ascii="Times New Roman" w:hAnsi="Times New Roman"/>
          <w:sz w:val="28"/>
          <w:szCs w:val="28"/>
        </w:rPr>
        <w:t>3</w:t>
      </w:r>
      <w:r w:rsidR="0034426C" w:rsidRPr="00C8095B">
        <w:rPr>
          <w:rFonts w:ascii="Times New Roman" w:hAnsi="Times New Roman"/>
          <w:sz w:val="28"/>
          <w:szCs w:val="28"/>
        </w:rPr>
        <w:t> </w:t>
      </w:r>
      <w:r w:rsidR="00CD5929" w:rsidRPr="00C8095B">
        <w:rPr>
          <w:rFonts w:ascii="Times New Roman" w:hAnsi="Times New Roman"/>
          <w:sz w:val="28"/>
          <w:szCs w:val="28"/>
        </w:rPr>
        <w:t>350</w:t>
      </w:r>
      <w:r w:rsidR="0034426C" w:rsidRPr="00C8095B">
        <w:rPr>
          <w:rFonts w:ascii="Times New Roman" w:hAnsi="Times New Roman"/>
          <w:sz w:val="28"/>
          <w:szCs w:val="28"/>
        </w:rPr>
        <w:t xml:space="preserve"> (</w:t>
      </w:r>
      <w:r w:rsidR="00C23486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3</w:t>
      </w:r>
      <w:r w:rsidR="00C23486" w:rsidRPr="00C8095B">
        <w:rPr>
          <w:rFonts w:ascii="Times New Roman" w:hAnsi="Times New Roman"/>
          <w:sz w:val="28"/>
          <w:szCs w:val="28"/>
        </w:rPr>
        <w:t>%</w:t>
      </w:r>
      <w:r w:rsidR="0034426C" w:rsidRPr="00C8095B">
        <w:rPr>
          <w:rFonts w:ascii="Times New Roman" w:hAnsi="Times New Roman"/>
          <w:sz w:val="28"/>
          <w:szCs w:val="28"/>
        </w:rPr>
        <w:t xml:space="preserve"> </w:t>
      </w:r>
      <w:r w:rsidR="00C23486" w:rsidRPr="00C8095B">
        <w:rPr>
          <w:rFonts w:ascii="Times New Roman" w:hAnsi="Times New Roman"/>
          <w:sz w:val="28"/>
          <w:szCs w:val="28"/>
        </w:rPr>
        <w:t>мен</w:t>
      </w:r>
      <w:r w:rsidR="0034426C" w:rsidRPr="00C8095B">
        <w:rPr>
          <w:rFonts w:ascii="Times New Roman" w:hAnsi="Times New Roman"/>
          <w:sz w:val="28"/>
          <w:szCs w:val="28"/>
        </w:rPr>
        <w:t>ьше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34426C" w:rsidRPr="00C8095B">
        <w:rPr>
          <w:rFonts w:ascii="Times New Roman" w:hAnsi="Times New Roman"/>
          <w:sz w:val="28"/>
          <w:szCs w:val="28"/>
        </w:rPr>
        <w:t xml:space="preserve"> года)</w:t>
      </w:r>
      <w:r w:rsidR="00C37F55" w:rsidRPr="00C8095B">
        <w:rPr>
          <w:rFonts w:ascii="Times New Roman" w:hAnsi="Times New Roman"/>
          <w:sz w:val="28"/>
          <w:szCs w:val="28"/>
        </w:rPr>
        <w:t>, из которых:</w:t>
      </w:r>
    </w:p>
    <w:p w:rsidR="00C37F55" w:rsidRPr="00C8095B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127F27" w:rsidRPr="00C8095B">
        <w:rPr>
          <w:rFonts w:ascii="Times New Roman" w:hAnsi="Times New Roman"/>
          <w:sz w:val="28"/>
          <w:szCs w:val="28"/>
        </w:rPr>
        <w:t xml:space="preserve">1 </w:t>
      </w:r>
      <w:r w:rsidR="00CD5929" w:rsidRPr="00C8095B">
        <w:rPr>
          <w:rFonts w:ascii="Times New Roman" w:hAnsi="Times New Roman"/>
          <w:sz w:val="28"/>
          <w:szCs w:val="28"/>
        </w:rPr>
        <w:t>23</w:t>
      </w:r>
      <w:r w:rsidR="00EC525A" w:rsidRPr="00C8095B">
        <w:rPr>
          <w:rFonts w:ascii="Times New Roman" w:hAnsi="Times New Roman"/>
          <w:sz w:val="28"/>
          <w:szCs w:val="28"/>
        </w:rPr>
        <w:t>4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B61D76" w:rsidRPr="00C8095B">
        <w:rPr>
          <w:rFonts w:ascii="Times New Roman" w:hAnsi="Times New Roman"/>
          <w:sz w:val="28"/>
          <w:szCs w:val="28"/>
        </w:rPr>
        <w:t xml:space="preserve">я </w:t>
      </w:r>
      <w:r w:rsidR="0034426C" w:rsidRPr="00C8095B">
        <w:rPr>
          <w:rFonts w:ascii="Times New Roman" w:hAnsi="Times New Roman"/>
          <w:sz w:val="28"/>
          <w:szCs w:val="28"/>
        </w:rPr>
        <w:t>(</w:t>
      </w:r>
      <w:r w:rsidR="00E00500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5</w:t>
      </w:r>
      <w:r w:rsidR="00E00500" w:rsidRPr="00C8095B">
        <w:rPr>
          <w:rFonts w:ascii="Times New Roman" w:hAnsi="Times New Roman"/>
          <w:sz w:val="28"/>
          <w:szCs w:val="28"/>
        </w:rPr>
        <w:t>%</w:t>
      </w:r>
      <w:r w:rsidR="0034426C" w:rsidRPr="00C8095B">
        <w:rPr>
          <w:rFonts w:ascii="Times New Roman" w:hAnsi="Times New Roman"/>
          <w:sz w:val="28"/>
          <w:szCs w:val="28"/>
        </w:rPr>
        <w:t xml:space="preserve"> </w:t>
      </w:r>
      <w:r w:rsidR="00E00500" w:rsidRPr="00C8095B">
        <w:rPr>
          <w:rFonts w:ascii="Times New Roman" w:hAnsi="Times New Roman"/>
          <w:sz w:val="28"/>
          <w:szCs w:val="28"/>
        </w:rPr>
        <w:t>мен</w:t>
      </w:r>
      <w:r w:rsidR="0034426C" w:rsidRPr="00C8095B">
        <w:rPr>
          <w:rFonts w:ascii="Times New Roman" w:hAnsi="Times New Roman"/>
          <w:sz w:val="28"/>
          <w:szCs w:val="28"/>
        </w:rPr>
        <w:t>ьше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34426C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C37F55" w:rsidRPr="00C8095B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C8095B">
        <w:rPr>
          <w:rFonts w:ascii="Times New Roman" w:hAnsi="Times New Roman"/>
          <w:sz w:val="28"/>
          <w:szCs w:val="28"/>
        </w:rPr>
        <w:t>,</w:t>
      </w:r>
      <w:r w:rsidRPr="00C8095B">
        <w:rPr>
          <w:rFonts w:ascii="Times New Roman" w:hAnsi="Times New Roman"/>
          <w:sz w:val="28"/>
          <w:szCs w:val="28"/>
        </w:rPr>
        <w:t xml:space="preserve"> – </w:t>
      </w:r>
      <w:r w:rsidR="00CD5929" w:rsidRPr="00C8095B">
        <w:rPr>
          <w:rFonts w:ascii="Times New Roman" w:hAnsi="Times New Roman"/>
          <w:sz w:val="28"/>
          <w:szCs w:val="28"/>
        </w:rPr>
        <w:t>213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CD5929" w:rsidRPr="00C8095B">
        <w:rPr>
          <w:rFonts w:ascii="Times New Roman" w:hAnsi="Times New Roman"/>
          <w:sz w:val="28"/>
          <w:szCs w:val="28"/>
        </w:rPr>
        <w:t>й</w:t>
      </w:r>
      <w:r w:rsidR="0034426C" w:rsidRPr="00C8095B">
        <w:rPr>
          <w:rFonts w:ascii="Times New Roman" w:hAnsi="Times New Roman"/>
          <w:sz w:val="28"/>
          <w:szCs w:val="28"/>
        </w:rPr>
        <w:t xml:space="preserve"> (</w:t>
      </w:r>
      <w:r w:rsidR="00E00500" w:rsidRPr="00C8095B">
        <w:rPr>
          <w:rFonts w:ascii="Times New Roman" w:hAnsi="Times New Roman"/>
          <w:sz w:val="28"/>
          <w:szCs w:val="28"/>
        </w:rPr>
        <w:t xml:space="preserve">на </w:t>
      </w:r>
      <w:r w:rsidR="008F25F8" w:rsidRPr="00C8095B">
        <w:rPr>
          <w:rFonts w:ascii="Times New Roman" w:hAnsi="Times New Roman"/>
          <w:sz w:val="28"/>
          <w:szCs w:val="28"/>
        </w:rPr>
        <w:t>1</w:t>
      </w:r>
      <w:r w:rsidR="00CD5929" w:rsidRPr="00C8095B">
        <w:rPr>
          <w:rFonts w:ascii="Times New Roman" w:hAnsi="Times New Roman"/>
          <w:sz w:val="28"/>
          <w:szCs w:val="28"/>
        </w:rPr>
        <w:t>2</w:t>
      </w:r>
      <w:r w:rsidR="00E00500" w:rsidRPr="00C8095B">
        <w:rPr>
          <w:rFonts w:ascii="Times New Roman" w:hAnsi="Times New Roman"/>
          <w:sz w:val="28"/>
          <w:szCs w:val="28"/>
        </w:rPr>
        <w:t>%</w:t>
      </w:r>
      <w:r w:rsidR="0034426C" w:rsidRPr="00C8095B">
        <w:rPr>
          <w:rFonts w:ascii="Times New Roman" w:hAnsi="Times New Roman"/>
          <w:sz w:val="28"/>
          <w:szCs w:val="28"/>
        </w:rPr>
        <w:t xml:space="preserve"> </w:t>
      </w:r>
      <w:r w:rsidR="00EC525A" w:rsidRPr="00C8095B">
        <w:rPr>
          <w:rFonts w:ascii="Times New Roman" w:hAnsi="Times New Roman"/>
          <w:sz w:val="28"/>
          <w:szCs w:val="28"/>
        </w:rPr>
        <w:t>бол</w:t>
      </w:r>
      <w:r w:rsidR="0034426C" w:rsidRPr="00C8095B">
        <w:rPr>
          <w:rFonts w:ascii="Times New Roman" w:hAnsi="Times New Roman"/>
          <w:sz w:val="28"/>
          <w:szCs w:val="28"/>
        </w:rPr>
        <w:t>ьше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34426C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C37F55" w:rsidRPr="00C8095B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EC525A" w:rsidRPr="00C8095B">
        <w:rPr>
          <w:rFonts w:ascii="Times New Roman" w:hAnsi="Times New Roman"/>
          <w:sz w:val="28"/>
          <w:szCs w:val="28"/>
        </w:rPr>
        <w:t>1 9</w:t>
      </w:r>
      <w:r w:rsidR="00CD5929" w:rsidRPr="00C8095B">
        <w:rPr>
          <w:rFonts w:ascii="Times New Roman" w:hAnsi="Times New Roman"/>
          <w:sz w:val="28"/>
          <w:szCs w:val="28"/>
        </w:rPr>
        <w:t>03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EC525A" w:rsidRPr="00C8095B">
        <w:rPr>
          <w:rFonts w:ascii="Times New Roman" w:hAnsi="Times New Roman"/>
          <w:sz w:val="28"/>
          <w:szCs w:val="28"/>
        </w:rPr>
        <w:t>я</w:t>
      </w:r>
      <w:r w:rsidR="0034426C" w:rsidRPr="00C8095B">
        <w:rPr>
          <w:rFonts w:ascii="Times New Roman" w:hAnsi="Times New Roman"/>
          <w:sz w:val="28"/>
          <w:szCs w:val="28"/>
        </w:rPr>
        <w:t xml:space="preserve"> (</w:t>
      </w:r>
      <w:r w:rsidR="00E00500" w:rsidRPr="00C8095B">
        <w:rPr>
          <w:rFonts w:ascii="Times New Roman" w:hAnsi="Times New Roman"/>
          <w:sz w:val="28"/>
          <w:szCs w:val="28"/>
        </w:rPr>
        <w:t xml:space="preserve">на </w:t>
      </w:r>
      <w:r w:rsidR="008F25F8" w:rsidRPr="00C8095B">
        <w:rPr>
          <w:rFonts w:ascii="Times New Roman" w:hAnsi="Times New Roman"/>
          <w:sz w:val="28"/>
          <w:szCs w:val="28"/>
        </w:rPr>
        <w:t>2</w:t>
      </w:r>
      <w:r w:rsidR="00E00500" w:rsidRPr="00C8095B">
        <w:rPr>
          <w:rFonts w:ascii="Times New Roman" w:hAnsi="Times New Roman"/>
          <w:sz w:val="28"/>
          <w:szCs w:val="28"/>
        </w:rPr>
        <w:t>%</w:t>
      </w:r>
      <w:r w:rsidR="0034426C" w:rsidRPr="00C8095B">
        <w:rPr>
          <w:rFonts w:ascii="Times New Roman" w:hAnsi="Times New Roman"/>
          <w:sz w:val="28"/>
          <w:szCs w:val="28"/>
        </w:rPr>
        <w:t xml:space="preserve"> </w:t>
      </w:r>
      <w:r w:rsidR="00EC525A" w:rsidRPr="00C8095B">
        <w:rPr>
          <w:rFonts w:ascii="Times New Roman" w:hAnsi="Times New Roman"/>
          <w:sz w:val="28"/>
          <w:szCs w:val="28"/>
        </w:rPr>
        <w:t>мен</w:t>
      </w:r>
      <w:r w:rsidR="0034426C" w:rsidRPr="00C8095B">
        <w:rPr>
          <w:rFonts w:ascii="Times New Roman" w:hAnsi="Times New Roman"/>
          <w:sz w:val="28"/>
          <w:szCs w:val="28"/>
        </w:rPr>
        <w:t>ьше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34426C" w:rsidRPr="00C8095B">
        <w:rPr>
          <w:rFonts w:ascii="Times New Roman" w:hAnsi="Times New Roman"/>
          <w:sz w:val="28"/>
          <w:szCs w:val="28"/>
        </w:rPr>
        <w:t xml:space="preserve"> года)</w:t>
      </w:r>
      <w:r w:rsidR="00506F46" w:rsidRPr="00C8095B">
        <w:rPr>
          <w:rFonts w:ascii="Times New Roman" w:hAnsi="Times New Roman"/>
          <w:sz w:val="28"/>
          <w:szCs w:val="28"/>
        </w:rPr>
        <w:t>.</w:t>
      </w:r>
    </w:p>
    <w:p w:rsidR="001648C8" w:rsidRPr="00C8095B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C8095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C8095B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C8095B">
        <w:rPr>
          <w:rFonts w:ascii="Times New Roman" w:hAnsi="Times New Roman"/>
          <w:sz w:val="28"/>
          <w:szCs w:val="28"/>
        </w:rPr>
        <w:t xml:space="preserve"> предупреждений</w:t>
      </w:r>
      <w:r w:rsidRPr="00C8095B">
        <w:rPr>
          <w:rFonts w:ascii="Times New Roman" w:hAnsi="Times New Roman"/>
          <w:sz w:val="28"/>
          <w:szCs w:val="28"/>
        </w:rPr>
        <w:t xml:space="preserve">, </w:t>
      </w:r>
      <w:r w:rsidR="00D646F4" w:rsidRPr="00C8095B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C8095B">
        <w:rPr>
          <w:rFonts w:ascii="Times New Roman" w:hAnsi="Times New Roman"/>
          <w:sz w:val="28"/>
          <w:szCs w:val="28"/>
        </w:rPr>
        <w:t>вынесено 1</w:t>
      </w:r>
      <w:r w:rsidR="00CD5929" w:rsidRPr="00C8095B">
        <w:rPr>
          <w:rFonts w:ascii="Times New Roman" w:hAnsi="Times New Roman"/>
          <w:sz w:val="28"/>
          <w:szCs w:val="28"/>
        </w:rPr>
        <w:t xml:space="preserve"> 378 </w:t>
      </w:r>
      <w:r w:rsidR="00D646F4" w:rsidRPr="00C8095B">
        <w:rPr>
          <w:rFonts w:ascii="Times New Roman" w:hAnsi="Times New Roman"/>
          <w:sz w:val="28"/>
          <w:szCs w:val="28"/>
        </w:rPr>
        <w:t>предупреждени</w:t>
      </w:r>
      <w:r w:rsidR="00506F46" w:rsidRPr="00C8095B">
        <w:rPr>
          <w:rFonts w:ascii="Times New Roman" w:hAnsi="Times New Roman"/>
          <w:sz w:val="28"/>
          <w:szCs w:val="28"/>
        </w:rPr>
        <w:t>й</w:t>
      </w:r>
      <w:r w:rsidR="00D646F4" w:rsidRPr="00C8095B">
        <w:rPr>
          <w:rFonts w:ascii="Times New Roman" w:hAnsi="Times New Roman"/>
          <w:sz w:val="28"/>
          <w:szCs w:val="28"/>
        </w:rPr>
        <w:t xml:space="preserve"> </w:t>
      </w:r>
      <w:r w:rsidRPr="00C8095B">
        <w:rPr>
          <w:rFonts w:ascii="Times New Roman" w:hAnsi="Times New Roman"/>
          <w:sz w:val="28"/>
          <w:szCs w:val="28"/>
        </w:rPr>
        <w:t>(</w:t>
      </w:r>
      <w:r w:rsidR="0028610F" w:rsidRPr="00C8095B">
        <w:rPr>
          <w:rFonts w:ascii="Times New Roman" w:hAnsi="Times New Roman"/>
          <w:sz w:val="28"/>
          <w:szCs w:val="28"/>
        </w:rPr>
        <w:t xml:space="preserve">на </w:t>
      </w:r>
      <w:r w:rsidR="008F25F8" w:rsidRPr="00C8095B">
        <w:rPr>
          <w:rFonts w:ascii="Times New Roman" w:hAnsi="Times New Roman"/>
          <w:sz w:val="28"/>
          <w:szCs w:val="28"/>
        </w:rPr>
        <w:t>1</w:t>
      </w:r>
      <w:r w:rsidR="00CD5929" w:rsidRPr="00C8095B">
        <w:rPr>
          <w:rFonts w:ascii="Times New Roman" w:hAnsi="Times New Roman"/>
          <w:sz w:val="28"/>
          <w:szCs w:val="28"/>
        </w:rPr>
        <w:t>6</w:t>
      </w:r>
      <w:r w:rsidR="0028610F" w:rsidRPr="00C8095B">
        <w:rPr>
          <w:rFonts w:ascii="Times New Roman" w:hAnsi="Times New Roman"/>
          <w:sz w:val="28"/>
          <w:szCs w:val="28"/>
        </w:rPr>
        <w:t>%</w:t>
      </w:r>
      <w:r w:rsidRPr="00C8095B">
        <w:rPr>
          <w:rFonts w:ascii="Times New Roman" w:hAnsi="Times New Roman"/>
          <w:sz w:val="28"/>
          <w:szCs w:val="28"/>
        </w:rPr>
        <w:t xml:space="preserve"> </w:t>
      </w:r>
      <w:r w:rsidR="00CD5929" w:rsidRPr="00C8095B">
        <w:rPr>
          <w:rFonts w:ascii="Times New Roman" w:hAnsi="Times New Roman"/>
          <w:sz w:val="28"/>
          <w:szCs w:val="28"/>
        </w:rPr>
        <w:t>больше</w:t>
      </w:r>
      <w:r w:rsidRPr="00C8095B">
        <w:rPr>
          <w:rFonts w:ascii="Times New Roman" w:hAnsi="Times New Roman"/>
          <w:sz w:val="28"/>
          <w:szCs w:val="28"/>
        </w:rPr>
        <w:t xml:space="preserve">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506F46" w:rsidRPr="00C8095B">
        <w:rPr>
          <w:rFonts w:ascii="Times New Roman" w:hAnsi="Times New Roman"/>
          <w:sz w:val="28"/>
          <w:szCs w:val="28"/>
        </w:rPr>
        <w:t xml:space="preserve"> года).</w:t>
      </w:r>
    </w:p>
    <w:p w:rsidR="00FD3C4A" w:rsidRPr="00C8095B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– </w:t>
      </w:r>
      <w:r w:rsidR="00F50091" w:rsidRPr="00C8095B">
        <w:rPr>
          <w:rFonts w:ascii="Times New Roman" w:hAnsi="Times New Roman"/>
          <w:sz w:val="28"/>
          <w:szCs w:val="28"/>
        </w:rPr>
        <w:t>1 </w:t>
      </w:r>
      <w:r w:rsidR="00CD5929" w:rsidRPr="00C8095B">
        <w:rPr>
          <w:rFonts w:ascii="Times New Roman" w:hAnsi="Times New Roman"/>
          <w:sz w:val="28"/>
          <w:szCs w:val="28"/>
        </w:rPr>
        <w:t>832</w:t>
      </w:r>
      <w:r w:rsidR="00F50091" w:rsidRPr="00C8095B">
        <w:rPr>
          <w:rFonts w:ascii="Times New Roman" w:hAnsi="Times New Roman"/>
          <w:sz w:val="28"/>
          <w:szCs w:val="28"/>
        </w:rPr>
        <w:t xml:space="preserve"> (</w:t>
      </w:r>
      <w:r w:rsidR="00A63665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16</w:t>
      </w:r>
      <w:r w:rsidR="00A63665" w:rsidRPr="00C8095B">
        <w:rPr>
          <w:rFonts w:ascii="Times New Roman" w:hAnsi="Times New Roman"/>
          <w:sz w:val="28"/>
          <w:szCs w:val="28"/>
        </w:rPr>
        <w:t>%</w:t>
      </w:r>
      <w:r w:rsidR="00F50091" w:rsidRPr="00C8095B">
        <w:rPr>
          <w:rFonts w:ascii="Times New Roman" w:hAnsi="Times New Roman"/>
          <w:sz w:val="28"/>
          <w:szCs w:val="28"/>
        </w:rPr>
        <w:t xml:space="preserve"> </w:t>
      </w:r>
      <w:r w:rsidR="00CD5929" w:rsidRPr="00C8095B">
        <w:rPr>
          <w:rFonts w:ascii="Times New Roman" w:hAnsi="Times New Roman"/>
          <w:sz w:val="28"/>
          <w:szCs w:val="28"/>
        </w:rPr>
        <w:t>больше</w:t>
      </w:r>
      <w:r w:rsidR="00F50091" w:rsidRPr="00C8095B">
        <w:rPr>
          <w:rFonts w:ascii="Times New Roman" w:hAnsi="Times New Roman"/>
          <w:sz w:val="28"/>
          <w:szCs w:val="28"/>
        </w:rPr>
        <w:t xml:space="preserve">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F50091" w:rsidRPr="00C8095B">
        <w:rPr>
          <w:rFonts w:ascii="Times New Roman" w:hAnsi="Times New Roman"/>
          <w:sz w:val="28"/>
          <w:szCs w:val="28"/>
        </w:rPr>
        <w:t xml:space="preserve"> года)</w:t>
      </w:r>
      <w:r w:rsidR="007314A4" w:rsidRPr="00C8095B">
        <w:rPr>
          <w:rFonts w:ascii="Times New Roman" w:hAnsi="Times New Roman"/>
          <w:sz w:val="28"/>
          <w:szCs w:val="28"/>
        </w:rPr>
        <w:t>, из которых: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8F75D4" w:rsidRPr="00C8095B">
        <w:rPr>
          <w:rFonts w:ascii="Times New Roman" w:hAnsi="Times New Roman"/>
          <w:sz w:val="28"/>
          <w:szCs w:val="28"/>
        </w:rPr>
        <w:t>6</w:t>
      </w:r>
      <w:r w:rsidR="00CD5929" w:rsidRPr="00C8095B">
        <w:rPr>
          <w:rFonts w:ascii="Times New Roman" w:hAnsi="Times New Roman"/>
          <w:sz w:val="28"/>
          <w:szCs w:val="28"/>
        </w:rPr>
        <w:t>60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CD5929" w:rsidRPr="00C8095B">
        <w:rPr>
          <w:rFonts w:ascii="Times New Roman" w:hAnsi="Times New Roman"/>
          <w:sz w:val="28"/>
          <w:szCs w:val="28"/>
        </w:rPr>
        <w:t>й</w:t>
      </w:r>
      <w:r w:rsidR="00F50091" w:rsidRPr="00C8095B">
        <w:rPr>
          <w:rFonts w:ascii="Times New Roman" w:hAnsi="Times New Roman"/>
          <w:sz w:val="28"/>
          <w:szCs w:val="28"/>
        </w:rPr>
        <w:t xml:space="preserve"> (</w:t>
      </w:r>
      <w:r w:rsidR="00E7510C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6</w:t>
      </w:r>
      <w:r w:rsidR="00E7510C" w:rsidRPr="00C8095B">
        <w:rPr>
          <w:rFonts w:ascii="Times New Roman" w:hAnsi="Times New Roman"/>
          <w:sz w:val="28"/>
          <w:szCs w:val="28"/>
        </w:rPr>
        <w:t>%</w:t>
      </w:r>
      <w:r w:rsidR="00F50091" w:rsidRPr="00C8095B">
        <w:rPr>
          <w:rFonts w:ascii="Times New Roman" w:hAnsi="Times New Roman"/>
          <w:sz w:val="28"/>
          <w:szCs w:val="28"/>
        </w:rPr>
        <w:t xml:space="preserve"> больше чем </w:t>
      </w:r>
      <w:r w:rsidR="00177F24" w:rsidRPr="00C8095B">
        <w:rPr>
          <w:rFonts w:ascii="Times New Roman" w:hAnsi="Times New Roman"/>
          <w:sz w:val="28"/>
          <w:szCs w:val="28"/>
        </w:rPr>
        <w:br/>
      </w:r>
      <w:r w:rsidR="00F50091" w:rsidRPr="00C8095B">
        <w:rPr>
          <w:rFonts w:ascii="Times New Roman" w:hAnsi="Times New Roman"/>
          <w:sz w:val="28"/>
          <w:szCs w:val="28"/>
        </w:rPr>
        <w:t>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F50091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lastRenderedPageBreak/>
        <w:t xml:space="preserve">на лиц, осуществляющих предпринимательскую деятельность без образования юридического лица – </w:t>
      </w:r>
      <w:r w:rsidR="00CD5929" w:rsidRPr="00C8095B">
        <w:rPr>
          <w:rFonts w:ascii="Times New Roman" w:hAnsi="Times New Roman"/>
          <w:sz w:val="28"/>
          <w:szCs w:val="28"/>
        </w:rPr>
        <w:t>6</w:t>
      </w:r>
      <w:r w:rsidR="00E7510C" w:rsidRPr="00C8095B">
        <w:rPr>
          <w:rFonts w:ascii="Times New Roman" w:hAnsi="Times New Roman"/>
          <w:sz w:val="28"/>
          <w:szCs w:val="28"/>
        </w:rPr>
        <w:t>0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предупреждений</w:t>
      </w:r>
      <w:r w:rsidR="0010449C" w:rsidRPr="00C8095B">
        <w:rPr>
          <w:rFonts w:ascii="Times New Roman" w:hAnsi="Times New Roman"/>
          <w:sz w:val="28"/>
          <w:szCs w:val="28"/>
        </w:rPr>
        <w:t xml:space="preserve"> (</w:t>
      </w:r>
      <w:r w:rsidR="00E7510C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50</w:t>
      </w:r>
      <w:r w:rsidR="00E7510C" w:rsidRPr="00C8095B">
        <w:rPr>
          <w:rFonts w:ascii="Times New Roman" w:hAnsi="Times New Roman"/>
          <w:sz w:val="28"/>
          <w:szCs w:val="28"/>
        </w:rPr>
        <w:t xml:space="preserve">% </w:t>
      </w:r>
      <w:r w:rsidR="00CD5929" w:rsidRPr="00C8095B">
        <w:rPr>
          <w:rFonts w:ascii="Times New Roman" w:hAnsi="Times New Roman"/>
          <w:sz w:val="28"/>
          <w:szCs w:val="28"/>
        </w:rPr>
        <w:t>больше</w:t>
      </w:r>
      <w:r w:rsidR="0010449C" w:rsidRPr="00C8095B">
        <w:rPr>
          <w:rFonts w:ascii="Times New Roman" w:hAnsi="Times New Roman"/>
          <w:sz w:val="28"/>
          <w:szCs w:val="28"/>
        </w:rPr>
        <w:t xml:space="preserve">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10449C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CD5929" w:rsidRPr="00C8095B">
        <w:rPr>
          <w:rFonts w:ascii="Times New Roman" w:hAnsi="Times New Roman"/>
          <w:sz w:val="28"/>
          <w:szCs w:val="28"/>
        </w:rPr>
        <w:t>1 112</w:t>
      </w:r>
      <w:r w:rsidR="008F75D4" w:rsidRPr="00C8095B">
        <w:rPr>
          <w:rFonts w:ascii="Times New Roman" w:hAnsi="Times New Roman"/>
          <w:sz w:val="28"/>
          <w:szCs w:val="28"/>
        </w:rPr>
        <w:t xml:space="preserve"> </w:t>
      </w:r>
      <w:r w:rsidRPr="00C8095B">
        <w:rPr>
          <w:rFonts w:ascii="Times New Roman" w:hAnsi="Times New Roman"/>
          <w:sz w:val="28"/>
          <w:szCs w:val="28"/>
        </w:rPr>
        <w:t>предупреждени</w:t>
      </w:r>
      <w:r w:rsidR="008F75D4" w:rsidRPr="00C8095B">
        <w:rPr>
          <w:rFonts w:ascii="Times New Roman" w:hAnsi="Times New Roman"/>
          <w:sz w:val="28"/>
          <w:szCs w:val="28"/>
        </w:rPr>
        <w:t>й</w:t>
      </w:r>
      <w:r w:rsidR="0010449C" w:rsidRPr="00C8095B">
        <w:rPr>
          <w:rFonts w:ascii="Times New Roman" w:hAnsi="Times New Roman"/>
          <w:sz w:val="28"/>
          <w:szCs w:val="28"/>
        </w:rPr>
        <w:t xml:space="preserve"> (</w:t>
      </w:r>
      <w:r w:rsidR="00E7510C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22</w:t>
      </w:r>
      <w:r w:rsidR="00E7510C" w:rsidRPr="00C8095B">
        <w:rPr>
          <w:rFonts w:ascii="Times New Roman" w:hAnsi="Times New Roman"/>
          <w:sz w:val="28"/>
          <w:szCs w:val="28"/>
        </w:rPr>
        <w:t>%</w:t>
      </w:r>
      <w:r w:rsidR="0010449C" w:rsidRPr="00C8095B">
        <w:rPr>
          <w:rFonts w:ascii="Times New Roman" w:hAnsi="Times New Roman"/>
          <w:sz w:val="28"/>
          <w:szCs w:val="28"/>
        </w:rPr>
        <w:t xml:space="preserve"> </w:t>
      </w:r>
      <w:r w:rsidR="00CD5929" w:rsidRPr="00C8095B">
        <w:rPr>
          <w:rFonts w:ascii="Times New Roman" w:hAnsi="Times New Roman"/>
          <w:sz w:val="28"/>
          <w:szCs w:val="28"/>
        </w:rPr>
        <w:t>больше</w:t>
      </w:r>
      <w:r w:rsidR="0010449C" w:rsidRPr="00C8095B">
        <w:rPr>
          <w:rFonts w:ascii="Times New Roman" w:hAnsi="Times New Roman"/>
          <w:sz w:val="28"/>
          <w:szCs w:val="28"/>
        </w:rPr>
        <w:t xml:space="preserve"> чем </w:t>
      </w:r>
      <w:r w:rsidR="00177F24" w:rsidRPr="00C8095B">
        <w:rPr>
          <w:rFonts w:ascii="Times New Roman" w:hAnsi="Times New Roman"/>
          <w:sz w:val="28"/>
          <w:szCs w:val="28"/>
        </w:rPr>
        <w:br/>
      </w:r>
      <w:r w:rsidR="0010449C" w:rsidRPr="00C8095B">
        <w:rPr>
          <w:rFonts w:ascii="Times New Roman" w:hAnsi="Times New Roman"/>
          <w:sz w:val="28"/>
          <w:szCs w:val="28"/>
        </w:rPr>
        <w:t>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10449C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C37F55" w:rsidRPr="00C8095B" w:rsidRDefault="00C37F55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>за нарушение порядка проведения (не</w:t>
      </w:r>
      <w:r w:rsidR="00F37D98" w:rsidRPr="00C8095B">
        <w:rPr>
          <w:rFonts w:ascii="Times New Roman" w:hAnsi="Times New Roman"/>
          <w:sz w:val="28"/>
          <w:szCs w:val="28"/>
        </w:rPr>
        <w:t xml:space="preserve"> </w:t>
      </w:r>
      <w:r w:rsidRPr="00C8095B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C8095B">
        <w:rPr>
          <w:rFonts w:ascii="Times New Roman" w:hAnsi="Times New Roman"/>
          <w:sz w:val="28"/>
          <w:szCs w:val="28"/>
        </w:rPr>
        <w:br/>
      </w:r>
      <w:r w:rsidRPr="00C8095B">
        <w:rPr>
          <w:rFonts w:ascii="Times New Roman" w:hAnsi="Times New Roman"/>
          <w:sz w:val="28"/>
          <w:szCs w:val="28"/>
        </w:rPr>
        <w:t>ст. 5.27.1 КоАП РФ) –</w:t>
      </w:r>
      <w:r w:rsidR="00F37D98" w:rsidRPr="00C8095B">
        <w:rPr>
          <w:rFonts w:ascii="Times New Roman" w:hAnsi="Times New Roman"/>
          <w:sz w:val="28"/>
          <w:szCs w:val="28"/>
        </w:rPr>
        <w:t xml:space="preserve"> </w:t>
      </w:r>
      <w:r w:rsidR="008F75D4" w:rsidRPr="00C8095B">
        <w:rPr>
          <w:rFonts w:ascii="Times New Roman" w:hAnsi="Times New Roman"/>
          <w:sz w:val="28"/>
          <w:szCs w:val="28"/>
        </w:rPr>
        <w:t xml:space="preserve">1 </w:t>
      </w:r>
      <w:r w:rsidR="00CD5929" w:rsidRPr="00C8095B">
        <w:rPr>
          <w:rFonts w:ascii="Times New Roman" w:hAnsi="Times New Roman"/>
          <w:sz w:val="28"/>
          <w:szCs w:val="28"/>
        </w:rPr>
        <w:t>074</w:t>
      </w:r>
      <w:r w:rsidR="00F37D98" w:rsidRPr="00C8095B">
        <w:rPr>
          <w:rFonts w:ascii="Times New Roman" w:hAnsi="Times New Roman"/>
          <w:sz w:val="28"/>
          <w:szCs w:val="28"/>
        </w:rPr>
        <w:t xml:space="preserve"> </w:t>
      </w:r>
      <w:r w:rsidR="00D646F4" w:rsidRPr="00C8095B">
        <w:rPr>
          <w:rFonts w:ascii="Times New Roman" w:hAnsi="Times New Roman"/>
          <w:sz w:val="28"/>
          <w:szCs w:val="28"/>
        </w:rPr>
        <w:t>предупреждени</w:t>
      </w:r>
      <w:r w:rsidR="00CD5929" w:rsidRPr="00C8095B">
        <w:rPr>
          <w:rFonts w:ascii="Times New Roman" w:hAnsi="Times New Roman"/>
          <w:sz w:val="28"/>
          <w:szCs w:val="28"/>
        </w:rPr>
        <w:t>я</w:t>
      </w:r>
      <w:r w:rsidR="00D646F4" w:rsidRPr="00C8095B">
        <w:rPr>
          <w:rFonts w:ascii="Times New Roman" w:hAnsi="Times New Roman"/>
          <w:sz w:val="28"/>
          <w:szCs w:val="28"/>
        </w:rPr>
        <w:t xml:space="preserve"> </w:t>
      </w:r>
      <w:r w:rsidR="00F37D98" w:rsidRPr="00C8095B">
        <w:rPr>
          <w:rFonts w:ascii="Times New Roman" w:hAnsi="Times New Roman"/>
          <w:sz w:val="28"/>
          <w:szCs w:val="28"/>
        </w:rPr>
        <w:t>(</w:t>
      </w:r>
      <w:r w:rsidR="00E7510C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19</w:t>
      </w:r>
      <w:r w:rsidR="00E7510C" w:rsidRPr="00C8095B">
        <w:rPr>
          <w:rFonts w:ascii="Times New Roman" w:hAnsi="Times New Roman"/>
          <w:sz w:val="28"/>
          <w:szCs w:val="28"/>
        </w:rPr>
        <w:t>%</w:t>
      </w:r>
      <w:r w:rsidR="00F37D98" w:rsidRPr="00C8095B">
        <w:rPr>
          <w:rFonts w:ascii="Times New Roman" w:hAnsi="Times New Roman"/>
          <w:sz w:val="28"/>
          <w:szCs w:val="28"/>
        </w:rPr>
        <w:t xml:space="preserve"> </w:t>
      </w:r>
      <w:r w:rsidR="00CD5929" w:rsidRPr="00C8095B">
        <w:rPr>
          <w:rFonts w:ascii="Times New Roman" w:hAnsi="Times New Roman"/>
          <w:sz w:val="28"/>
          <w:szCs w:val="28"/>
        </w:rPr>
        <w:t>меньше</w:t>
      </w:r>
      <w:r w:rsidR="00F37D98" w:rsidRPr="00C8095B">
        <w:rPr>
          <w:rFonts w:ascii="Times New Roman" w:hAnsi="Times New Roman"/>
          <w:sz w:val="28"/>
          <w:szCs w:val="28"/>
        </w:rPr>
        <w:t xml:space="preserve">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F37D98" w:rsidRPr="00C8095B">
        <w:rPr>
          <w:rFonts w:ascii="Times New Roman" w:hAnsi="Times New Roman"/>
          <w:sz w:val="28"/>
          <w:szCs w:val="28"/>
        </w:rPr>
        <w:t xml:space="preserve"> года)</w:t>
      </w:r>
      <w:r w:rsidR="007314A4" w:rsidRPr="00C8095B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CD5929" w:rsidRPr="00C8095B">
        <w:rPr>
          <w:rFonts w:ascii="Times New Roman" w:hAnsi="Times New Roman"/>
          <w:sz w:val="28"/>
          <w:szCs w:val="28"/>
        </w:rPr>
        <w:t>320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CD5929" w:rsidRPr="00C8095B">
        <w:rPr>
          <w:rFonts w:ascii="Times New Roman" w:hAnsi="Times New Roman"/>
          <w:sz w:val="28"/>
          <w:szCs w:val="28"/>
        </w:rPr>
        <w:t>й</w:t>
      </w:r>
      <w:r w:rsidR="00F37D98" w:rsidRPr="00C8095B">
        <w:rPr>
          <w:rFonts w:ascii="Times New Roman" w:hAnsi="Times New Roman"/>
          <w:sz w:val="28"/>
          <w:szCs w:val="28"/>
        </w:rPr>
        <w:t xml:space="preserve"> (</w:t>
      </w:r>
      <w:r w:rsidR="00E7510C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21</w:t>
      </w:r>
      <w:r w:rsidR="00E7510C" w:rsidRPr="00C8095B">
        <w:rPr>
          <w:rFonts w:ascii="Times New Roman" w:hAnsi="Times New Roman"/>
          <w:sz w:val="28"/>
          <w:szCs w:val="28"/>
        </w:rPr>
        <w:t xml:space="preserve">% </w:t>
      </w:r>
      <w:r w:rsidR="00CD5929" w:rsidRPr="00C8095B">
        <w:rPr>
          <w:rFonts w:ascii="Times New Roman" w:hAnsi="Times New Roman"/>
          <w:sz w:val="28"/>
          <w:szCs w:val="28"/>
        </w:rPr>
        <w:t>меньше</w:t>
      </w:r>
      <w:r w:rsidR="00F37D98" w:rsidRPr="00C8095B">
        <w:rPr>
          <w:rFonts w:ascii="Times New Roman" w:hAnsi="Times New Roman"/>
          <w:sz w:val="28"/>
          <w:szCs w:val="28"/>
        </w:rPr>
        <w:t xml:space="preserve"> чем </w:t>
      </w:r>
      <w:r w:rsidR="007F2D01" w:rsidRPr="00C8095B">
        <w:rPr>
          <w:rFonts w:ascii="Times New Roman" w:hAnsi="Times New Roman"/>
          <w:sz w:val="28"/>
          <w:szCs w:val="28"/>
        </w:rPr>
        <w:br/>
      </w:r>
      <w:r w:rsidR="00F37D98" w:rsidRPr="00C8095B">
        <w:rPr>
          <w:rFonts w:ascii="Times New Roman" w:hAnsi="Times New Roman"/>
          <w:sz w:val="28"/>
          <w:szCs w:val="28"/>
        </w:rPr>
        <w:t>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E7510C" w:rsidRPr="00C8095B">
        <w:rPr>
          <w:rFonts w:ascii="Times New Roman" w:hAnsi="Times New Roman"/>
          <w:sz w:val="28"/>
          <w:szCs w:val="28"/>
        </w:rPr>
        <w:t xml:space="preserve"> </w:t>
      </w:r>
      <w:r w:rsidR="00F37D98" w:rsidRPr="00C8095B">
        <w:rPr>
          <w:rFonts w:ascii="Times New Roman" w:hAnsi="Times New Roman"/>
          <w:sz w:val="28"/>
          <w:szCs w:val="28"/>
        </w:rPr>
        <w:t>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CD5929" w:rsidRPr="00C8095B">
        <w:rPr>
          <w:rFonts w:ascii="Times New Roman" w:hAnsi="Times New Roman"/>
          <w:sz w:val="28"/>
          <w:szCs w:val="28"/>
        </w:rPr>
        <w:t>8</w:t>
      </w:r>
      <w:r w:rsidR="008F75D4" w:rsidRPr="00C8095B">
        <w:rPr>
          <w:rFonts w:ascii="Times New Roman" w:hAnsi="Times New Roman"/>
          <w:sz w:val="28"/>
          <w:szCs w:val="28"/>
        </w:rPr>
        <w:t>9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</w:t>
      </w:r>
      <w:r w:rsidR="008F75D4" w:rsidRPr="00C8095B">
        <w:rPr>
          <w:rFonts w:ascii="Times New Roman" w:hAnsi="Times New Roman"/>
          <w:sz w:val="28"/>
          <w:szCs w:val="28"/>
        </w:rPr>
        <w:t>й</w:t>
      </w:r>
      <w:r w:rsidR="00F37D98" w:rsidRPr="00C8095B">
        <w:rPr>
          <w:rFonts w:ascii="Times New Roman" w:hAnsi="Times New Roman"/>
          <w:sz w:val="28"/>
          <w:szCs w:val="28"/>
        </w:rPr>
        <w:t xml:space="preserve"> (</w:t>
      </w:r>
      <w:r w:rsidR="00F71806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13</w:t>
      </w:r>
      <w:r w:rsidR="00F71806" w:rsidRPr="00C8095B">
        <w:rPr>
          <w:rFonts w:ascii="Times New Roman" w:hAnsi="Times New Roman"/>
          <w:sz w:val="28"/>
          <w:szCs w:val="28"/>
        </w:rPr>
        <w:t xml:space="preserve">% </w:t>
      </w:r>
      <w:r w:rsidR="008F75D4" w:rsidRPr="00C8095B">
        <w:rPr>
          <w:rFonts w:ascii="Times New Roman" w:hAnsi="Times New Roman"/>
          <w:sz w:val="28"/>
          <w:szCs w:val="28"/>
        </w:rPr>
        <w:t>бол</w:t>
      </w:r>
      <w:r w:rsidR="00F37D98" w:rsidRPr="00C8095B">
        <w:rPr>
          <w:rFonts w:ascii="Times New Roman" w:hAnsi="Times New Roman"/>
          <w:sz w:val="28"/>
          <w:szCs w:val="28"/>
        </w:rPr>
        <w:t>ьше чем 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F37D98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;</w:t>
      </w:r>
    </w:p>
    <w:p w:rsidR="007314A4" w:rsidRPr="00C8095B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95B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CD5929" w:rsidRPr="00C8095B">
        <w:rPr>
          <w:rFonts w:ascii="Times New Roman" w:hAnsi="Times New Roman"/>
          <w:sz w:val="28"/>
          <w:szCs w:val="28"/>
        </w:rPr>
        <w:t>665</w:t>
      </w:r>
      <w:r w:rsidRPr="00C8095B">
        <w:rPr>
          <w:rFonts w:ascii="Times New Roman" w:hAnsi="Times New Roman"/>
          <w:sz w:val="28"/>
          <w:szCs w:val="28"/>
        </w:rPr>
        <w:t xml:space="preserve"> предупреждений</w:t>
      </w:r>
      <w:r w:rsidR="00DF3B8D" w:rsidRPr="00C8095B">
        <w:rPr>
          <w:rFonts w:ascii="Times New Roman" w:hAnsi="Times New Roman"/>
          <w:sz w:val="28"/>
          <w:szCs w:val="28"/>
        </w:rPr>
        <w:t xml:space="preserve"> (</w:t>
      </w:r>
      <w:r w:rsidR="00F71806" w:rsidRPr="00C8095B">
        <w:rPr>
          <w:rFonts w:ascii="Times New Roman" w:hAnsi="Times New Roman"/>
          <w:sz w:val="28"/>
          <w:szCs w:val="28"/>
        </w:rPr>
        <w:t xml:space="preserve">на </w:t>
      </w:r>
      <w:r w:rsidR="00CD5929" w:rsidRPr="00C8095B">
        <w:rPr>
          <w:rFonts w:ascii="Times New Roman" w:hAnsi="Times New Roman"/>
          <w:sz w:val="28"/>
          <w:szCs w:val="28"/>
        </w:rPr>
        <w:t>21</w:t>
      </w:r>
      <w:r w:rsidR="00F71806" w:rsidRPr="00C8095B">
        <w:rPr>
          <w:rFonts w:ascii="Times New Roman" w:hAnsi="Times New Roman"/>
          <w:sz w:val="28"/>
          <w:szCs w:val="28"/>
        </w:rPr>
        <w:t>%</w:t>
      </w:r>
      <w:r w:rsidR="00DF3B8D" w:rsidRPr="00C8095B">
        <w:rPr>
          <w:rFonts w:ascii="Times New Roman" w:hAnsi="Times New Roman"/>
          <w:sz w:val="28"/>
          <w:szCs w:val="28"/>
        </w:rPr>
        <w:t xml:space="preserve"> </w:t>
      </w:r>
      <w:r w:rsidR="00CD5929" w:rsidRPr="00C8095B">
        <w:rPr>
          <w:rFonts w:ascii="Times New Roman" w:hAnsi="Times New Roman"/>
          <w:sz w:val="28"/>
          <w:szCs w:val="28"/>
        </w:rPr>
        <w:t>меньше</w:t>
      </w:r>
      <w:r w:rsidR="00DF3B8D" w:rsidRPr="00C8095B">
        <w:rPr>
          <w:rFonts w:ascii="Times New Roman" w:hAnsi="Times New Roman"/>
          <w:sz w:val="28"/>
          <w:szCs w:val="28"/>
        </w:rPr>
        <w:t xml:space="preserve"> чем </w:t>
      </w:r>
      <w:r w:rsidR="007F2D01" w:rsidRPr="00C8095B">
        <w:rPr>
          <w:rFonts w:ascii="Times New Roman" w:hAnsi="Times New Roman"/>
          <w:sz w:val="28"/>
          <w:szCs w:val="28"/>
        </w:rPr>
        <w:br/>
      </w:r>
      <w:r w:rsidR="00DF3B8D" w:rsidRPr="00C8095B">
        <w:rPr>
          <w:rFonts w:ascii="Times New Roman" w:hAnsi="Times New Roman"/>
          <w:sz w:val="28"/>
          <w:szCs w:val="28"/>
        </w:rPr>
        <w:t>за 1 квартал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DF3B8D" w:rsidRPr="00C8095B">
        <w:rPr>
          <w:rFonts w:ascii="Times New Roman" w:hAnsi="Times New Roman"/>
          <w:sz w:val="28"/>
          <w:szCs w:val="28"/>
        </w:rPr>
        <w:t xml:space="preserve"> года)</w:t>
      </w:r>
      <w:r w:rsidRPr="00C8095B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95B">
        <w:rPr>
          <w:rFonts w:ascii="Times New Roman" w:hAnsi="Times New Roman"/>
          <w:sz w:val="28"/>
          <w:szCs w:val="28"/>
        </w:rPr>
        <w:t xml:space="preserve">Государственными инспекциями труда в субъектах Российской Федерации </w:t>
      </w:r>
      <w:r w:rsidR="007F2D01" w:rsidRPr="00C8095B">
        <w:rPr>
          <w:rFonts w:ascii="Times New Roman" w:hAnsi="Times New Roman"/>
          <w:sz w:val="28"/>
          <w:szCs w:val="28"/>
        </w:rPr>
        <w:t>за 1 квартал 20</w:t>
      </w:r>
      <w:r w:rsidR="000E4A1B" w:rsidRPr="00C8095B">
        <w:rPr>
          <w:rFonts w:ascii="Times New Roman" w:hAnsi="Times New Roman"/>
          <w:sz w:val="28"/>
          <w:szCs w:val="28"/>
        </w:rPr>
        <w:t>20</w:t>
      </w:r>
      <w:r w:rsidR="007F2D01" w:rsidRPr="00C8095B">
        <w:rPr>
          <w:rFonts w:ascii="Times New Roman" w:hAnsi="Times New Roman"/>
          <w:sz w:val="28"/>
          <w:szCs w:val="28"/>
        </w:rPr>
        <w:t xml:space="preserve"> года </w:t>
      </w:r>
      <w:r w:rsidR="001927B9" w:rsidRPr="00C8095B">
        <w:rPr>
          <w:rFonts w:ascii="Times New Roman" w:hAnsi="Times New Roman"/>
          <w:sz w:val="28"/>
          <w:szCs w:val="28"/>
        </w:rPr>
        <w:t>направл</w:t>
      </w:r>
      <w:r w:rsidR="007F2D01" w:rsidRPr="00C8095B">
        <w:rPr>
          <w:rFonts w:ascii="Times New Roman" w:hAnsi="Times New Roman"/>
          <w:sz w:val="28"/>
          <w:szCs w:val="28"/>
        </w:rPr>
        <w:t xml:space="preserve">ено </w:t>
      </w:r>
      <w:r w:rsidR="00CD5929" w:rsidRPr="00C8095B">
        <w:rPr>
          <w:rFonts w:ascii="Times New Roman" w:hAnsi="Times New Roman"/>
          <w:sz w:val="28"/>
          <w:szCs w:val="28"/>
        </w:rPr>
        <w:t>3 000</w:t>
      </w:r>
      <w:r w:rsidR="001927B9" w:rsidRPr="00C8095B">
        <w:rPr>
          <w:rFonts w:ascii="Times New Roman" w:hAnsi="Times New Roman"/>
          <w:sz w:val="28"/>
          <w:szCs w:val="28"/>
        </w:rPr>
        <w:t xml:space="preserve"> предостережени</w:t>
      </w:r>
      <w:r w:rsidR="00CD5929" w:rsidRPr="00C8095B">
        <w:rPr>
          <w:rFonts w:ascii="Times New Roman" w:hAnsi="Times New Roman"/>
          <w:sz w:val="28"/>
          <w:szCs w:val="28"/>
        </w:rPr>
        <w:t>й</w:t>
      </w:r>
      <w:r w:rsidR="00053CAD" w:rsidRPr="00C8095B">
        <w:rPr>
          <w:rFonts w:ascii="Times New Roman" w:hAnsi="Times New Roman"/>
          <w:sz w:val="28"/>
          <w:szCs w:val="28"/>
        </w:rPr>
        <w:t xml:space="preserve"> против </w:t>
      </w:r>
      <w:r w:rsidR="00CD5929" w:rsidRPr="00C8095B">
        <w:rPr>
          <w:rFonts w:ascii="Times New Roman" w:hAnsi="Times New Roman"/>
          <w:sz w:val="28"/>
          <w:szCs w:val="28"/>
        </w:rPr>
        <w:t>10 982</w:t>
      </w:r>
      <w:r w:rsidR="00053CAD" w:rsidRPr="00C8095B">
        <w:rPr>
          <w:rFonts w:ascii="Times New Roman" w:hAnsi="Times New Roman"/>
          <w:sz w:val="28"/>
          <w:szCs w:val="28"/>
        </w:rPr>
        <w:t xml:space="preserve"> за аналогичный период 201</w:t>
      </w:r>
      <w:r w:rsidR="000E4A1B" w:rsidRPr="00C8095B">
        <w:rPr>
          <w:rFonts w:ascii="Times New Roman" w:hAnsi="Times New Roman"/>
          <w:sz w:val="28"/>
          <w:szCs w:val="28"/>
        </w:rPr>
        <w:t>9</w:t>
      </w:r>
      <w:r w:rsidR="00053CAD" w:rsidRPr="00C8095B">
        <w:rPr>
          <w:rFonts w:ascii="Times New Roman" w:hAnsi="Times New Roman"/>
          <w:sz w:val="28"/>
          <w:szCs w:val="28"/>
        </w:rPr>
        <w:t xml:space="preserve"> года</w:t>
      </w:r>
      <w:r w:rsidR="001927B9" w:rsidRPr="00C8095B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C8095B">
        <w:rPr>
          <w:rFonts w:ascii="Times New Roman" w:hAnsi="Times New Roman"/>
          <w:sz w:val="28"/>
          <w:szCs w:val="28"/>
        </w:rPr>
        <w:t>, которые</w:t>
      </w:r>
      <w:r w:rsidR="001927B9" w:rsidRPr="00C8095B">
        <w:rPr>
          <w:rFonts w:ascii="Times New Roman" w:hAnsi="Times New Roman"/>
          <w:sz w:val="28"/>
          <w:szCs w:val="28"/>
        </w:rPr>
        <w:t xml:space="preserve"> явля</w:t>
      </w:r>
      <w:r w:rsidR="00D646F4" w:rsidRPr="00C8095B">
        <w:rPr>
          <w:rFonts w:ascii="Times New Roman" w:hAnsi="Times New Roman"/>
          <w:sz w:val="28"/>
          <w:szCs w:val="28"/>
        </w:rPr>
        <w:t>ю</w:t>
      </w:r>
      <w:r w:rsidR="001927B9" w:rsidRPr="00C8095B">
        <w:rPr>
          <w:rFonts w:ascii="Times New Roman" w:hAnsi="Times New Roman"/>
          <w:sz w:val="28"/>
          <w:szCs w:val="28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C8095B">
        <w:rPr>
          <w:rFonts w:ascii="Times New Roman" w:hAnsi="Times New Roman"/>
          <w:sz w:val="28"/>
          <w:szCs w:val="28"/>
        </w:rPr>
        <w:t>.</w:t>
      </w:r>
      <w:r w:rsidR="00487F4C" w:rsidRPr="00053CA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sectPr w:rsidR="007314A4" w:rsidSect="004F1662">
      <w:pgSz w:w="11906" w:h="16838"/>
      <w:pgMar w:top="1134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69" w:rsidRDefault="000D0469" w:rsidP="00BD7A29">
      <w:r>
        <w:separator/>
      </w:r>
    </w:p>
  </w:endnote>
  <w:endnote w:type="continuationSeparator" w:id="0">
    <w:p w:rsidR="000D0469" w:rsidRDefault="000D0469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69" w:rsidRDefault="000D0469" w:rsidP="00BD7A29">
      <w:r>
        <w:separator/>
      </w:r>
    </w:p>
  </w:footnote>
  <w:footnote w:type="continuationSeparator" w:id="0">
    <w:p w:rsidR="000D0469" w:rsidRDefault="000D0469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04AE1"/>
    <w:rsid w:val="00010B19"/>
    <w:rsid w:val="00025063"/>
    <w:rsid w:val="000275DD"/>
    <w:rsid w:val="00027F2D"/>
    <w:rsid w:val="00037F18"/>
    <w:rsid w:val="00044E40"/>
    <w:rsid w:val="00047444"/>
    <w:rsid w:val="00053CAD"/>
    <w:rsid w:val="0005604B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C40"/>
    <w:rsid w:val="000C29B6"/>
    <w:rsid w:val="000C6538"/>
    <w:rsid w:val="000D0469"/>
    <w:rsid w:val="000D4EB3"/>
    <w:rsid w:val="000E4A1B"/>
    <w:rsid w:val="0010449C"/>
    <w:rsid w:val="0010468E"/>
    <w:rsid w:val="00107DDF"/>
    <w:rsid w:val="0011244E"/>
    <w:rsid w:val="0011304D"/>
    <w:rsid w:val="0012390E"/>
    <w:rsid w:val="00127F27"/>
    <w:rsid w:val="00146BC8"/>
    <w:rsid w:val="001550D3"/>
    <w:rsid w:val="001648C8"/>
    <w:rsid w:val="00177F24"/>
    <w:rsid w:val="001927B9"/>
    <w:rsid w:val="001B0823"/>
    <w:rsid w:val="001B19E9"/>
    <w:rsid w:val="001C262F"/>
    <w:rsid w:val="001C2D70"/>
    <w:rsid w:val="001D24AF"/>
    <w:rsid w:val="001D2A1B"/>
    <w:rsid w:val="001D2E0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4379C"/>
    <w:rsid w:val="00243C91"/>
    <w:rsid w:val="00250FD2"/>
    <w:rsid w:val="00252208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3B0F"/>
    <w:rsid w:val="002B2F9E"/>
    <w:rsid w:val="002C2CEF"/>
    <w:rsid w:val="002C36A2"/>
    <w:rsid w:val="002D5D42"/>
    <w:rsid w:val="002E05FE"/>
    <w:rsid w:val="002E6C05"/>
    <w:rsid w:val="002F114D"/>
    <w:rsid w:val="002F2389"/>
    <w:rsid w:val="002F4D38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D61"/>
    <w:rsid w:val="003A7802"/>
    <w:rsid w:val="003B1C6F"/>
    <w:rsid w:val="003B2254"/>
    <w:rsid w:val="003B7A54"/>
    <w:rsid w:val="003D7EEA"/>
    <w:rsid w:val="003E01B4"/>
    <w:rsid w:val="003E297F"/>
    <w:rsid w:val="003E4474"/>
    <w:rsid w:val="003F01DE"/>
    <w:rsid w:val="003F1136"/>
    <w:rsid w:val="003F2ACB"/>
    <w:rsid w:val="003F4D44"/>
    <w:rsid w:val="00401283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4C0A"/>
    <w:rsid w:val="00461F39"/>
    <w:rsid w:val="00462207"/>
    <w:rsid w:val="0046507F"/>
    <w:rsid w:val="0046678B"/>
    <w:rsid w:val="00473B15"/>
    <w:rsid w:val="00476809"/>
    <w:rsid w:val="00481C2F"/>
    <w:rsid w:val="00487F4C"/>
    <w:rsid w:val="0049174E"/>
    <w:rsid w:val="004A0C9A"/>
    <w:rsid w:val="004A685A"/>
    <w:rsid w:val="004A7C33"/>
    <w:rsid w:val="004B3A01"/>
    <w:rsid w:val="004C1934"/>
    <w:rsid w:val="004E074D"/>
    <w:rsid w:val="004E2519"/>
    <w:rsid w:val="004E32CF"/>
    <w:rsid w:val="004E4BD0"/>
    <w:rsid w:val="004F1662"/>
    <w:rsid w:val="004F4EB2"/>
    <w:rsid w:val="00506F46"/>
    <w:rsid w:val="00507F69"/>
    <w:rsid w:val="00511F75"/>
    <w:rsid w:val="00512B36"/>
    <w:rsid w:val="0051332B"/>
    <w:rsid w:val="005204B2"/>
    <w:rsid w:val="005272C8"/>
    <w:rsid w:val="00531F39"/>
    <w:rsid w:val="005464B1"/>
    <w:rsid w:val="00546D02"/>
    <w:rsid w:val="00572C89"/>
    <w:rsid w:val="00572EDF"/>
    <w:rsid w:val="0057322E"/>
    <w:rsid w:val="00586CC5"/>
    <w:rsid w:val="005B2DDA"/>
    <w:rsid w:val="005C1BDA"/>
    <w:rsid w:val="005C4074"/>
    <w:rsid w:val="005C5DFC"/>
    <w:rsid w:val="005C655D"/>
    <w:rsid w:val="005C7B30"/>
    <w:rsid w:val="005D2B0A"/>
    <w:rsid w:val="005D39FE"/>
    <w:rsid w:val="005E117F"/>
    <w:rsid w:val="005E5546"/>
    <w:rsid w:val="005F0C90"/>
    <w:rsid w:val="005F3162"/>
    <w:rsid w:val="005F32FF"/>
    <w:rsid w:val="005F63D6"/>
    <w:rsid w:val="00623121"/>
    <w:rsid w:val="006247A8"/>
    <w:rsid w:val="006276B9"/>
    <w:rsid w:val="00642A3B"/>
    <w:rsid w:val="0064576D"/>
    <w:rsid w:val="00651542"/>
    <w:rsid w:val="0066560A"/>
    <w:rsid w:val="006658FE"/>
    <w:rsid w:val="00671DD0"/>
    <w:rsid w:val="00672B09"/>
    <w:rsid w:val="006775BB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D185D"/>
    <w:rsid w:val="006E0593"/>
    <w:rsid w:val="006E1D87"/>
    <w:rsid w:val="006E5280"/>
    <w:rsid w:val="006F127E"/>
    <w:rsid w:val="006F5728"/>
    <w:rsid w:val="006F625D"/>
    <w:rsid w:val="00706482"/>
    <w:rsid w:val="00710E2C"/>
    <w:rsid w:val="0071171A"/>
    <w:rsid w:val="00721B87"/>
    <w:rsid w:val="007314A4"/>
    <w:rsid w:val="007315F8"/>
    <w:rsid w:val="007419A1"/>
    <w:rsid w:val="00743C82"/>
    <w:rsid w:val="00767192"/>
    <w:rsid w:val="007707AA"/>
    <w:rsid w:val="0077362D"/>
    <w:rsid w:val="00774651"/>
    <w:rsid w:val="007809D7"/>
    <w:rsid w:val="00784B48"/>
    <w:rsid w:val="00784EB7"/>
    <w:rsid w:val="00792A70"/>
    <w:rsid w:val="007951B6"/>
    <w:rsid w:val="007B3859"/>
    <w:rsid w:val="007D3311"/>
    <w:rsid w:val="007E040A"/>
    <w:rsid w:val="007E0B60"/>
    <w:rsid w:val="007E0C52"/>
    <w:rsid w:val="007E16EC"/>
    <w:rsid w:val="007E60DB"/>
    <w:rsid w:val="007F2D01"/>
    <w:rsid w:val="00806726"/>
    <w:rsid w:val="00806BDD"/>
    <w:rsid w:val="00813125"/>
    <w:rsid w:val="008165E3"/>
    <w:rsid w:val="0082383A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817B0"/>
    <w:rsid w:val="0088622C"/>
    <w:rsid w:val="00886391"/>
    <w:rsid w:val="008913B0"/>
    <w:rsid w:val="00893328"/>
    <w:rsid w:val="008935DA"/>
    <w:rsid w:val="008A7350"/>
    <w:rsid w:val="008A7391"/>
    <w:rsid w:val="008B4633"/>
    <w:rsid w:val="008C397F"/>
    <w:rsid w:val="008C55A9"/>
    <w:rsid w:val="008C7DFB"/>
    <w:rsid w:val="008D660B"/>
    <w:rsid w:val="008E0F15"/>
    <w:rsid w:val="008E509B"/>
    <w:rsid w:val="008F17BE"/>
    <w:rsid w:val="008F25F8"/>
    <w:rsid w:val="008F75D4"/>
    <w:rsid w:val="0091558A"/>
    <w:rsid w:val="00920A6F"/>
    <w:rsid w:val="00921905"/>
    <w:rsid w:val="009240C8"/>
    <w:rsid w:val="00931D39"/>
    <w:rsid w:val="00935DB2"/>
    <w:rsid w:val="0093633C"/>
    <w:rsid w:val="00943552"/>
    <w:rsid w:val="00944257"/>
    <w:rsid w:val="00954332"/>
    <w:rsid w:val="009600AA"/>
    <w:rsid w:val="009633B9"/>
    <w:rsid w:val="009672EC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4080"/>
    <w:rsid w:val="00A46974"/>
    <w:rsid w:val="00A63665"/>
    <w:rsid w:val="00A67018"/>
    <w:rsid w:val="00A71A48"/>
    <w:rsid w:val="00A720E2"/>
    <w:rsid w:val="00A7550F"/>
    <w:rsid w:val="00A83211"/>
    <w:rsid w:val="00A856AE"/>
    <w:rsid w:val="00A922B8"/>
    <w:rsid w:val="00A963B8"/>
    <w:rsid w:val="00AA04AF"/>
    <w:rsid w:val="00AA2766"/>
    <w:rsid w:val="00AA348D"/>
    <w:rsid w:val="00AA525B"/>
    <w:rsid w:val="00AA68EC"/>
    <w:rsid w:val="00AA7C35"/>
    <w:rsid w:val="00AB204C"/>
    <w:rsid w:val="00AB2858"/>
    <w:rsid w:val="00AB308F"/>
    <w:rsid w:val="00AC2BC2"/>
    <w:rsid w:val="00AD096C"/>
    <w:rsid w:val="00AD10BF"/>
    <w:rsid w:val="00AE3D6E"/>
    <w:rsid w:val="00AE5DE6"/>
    <w:rsid w:val="00B076E6"/>
    <w:rsid w:val="00B153ED"/>
    <w:rsid w:val="00B15D96"/>
    <w:rsid w:val="00B316F8"/>
    <w:rsid w:val="00B40DBF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EBA"/>
    <w:rsid w:val="00C352C8"/>
    <w:rsid w:val="00C37F55"/>
    <w:rsid w:val="00C63C9B"/>
    <w:rsid w:val="00C666B3"/>
    <w:rsid w:val="00C8095B"/>
    <w:rsid w:val="00C81087"/>
    <w:rsid w:val="00C9043F"/>
    <w:rsid w:val="00C940C1"/>
    <w:rsid w:val="00C94EBE"/>
    <w:rsid w:val="00C97682"/>
    <w:rsid w:val="00CA5E1E"/>
    <w:rsid w:val="00CA7270"/>
    <w:rsid w:val="00CC3DF2"/>
    <w:rsid w:val="00CD308B"/>
    <w:rsid w:val="00CD5929"/>
    <w:rsid w:val="00CE380B"/>
    <w:rsid w:val="00CE4E33"/>
    <w:rsid w:val="00CF2CD2"/>
    <w:rsid w:val="00CF4F72"/>
    <w:rsid w:val="00CF69D2"/>
    <w:rsid w:val="00CF6D01"/>
    <w:rsid w:val="00D01BCA"/>
    <w:rsid w:val="00D05F1B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B93"/>
    <w:rsid w:val="00D744CE"/>
    <w:rsid w:val="00D806E0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37CA2"/>
    <w:rsid w:val="00E55290"/>
    <w:rsid w:val="00E63727"/>
    <w:rsid w:val="00E7380F"/>
    <w:rsid w:val="00E745B3"/>
    <w:rsid w:val="00E7510C"/>
    <w:rsid w:val="00EA3E65"/>
    <w:rsid w:val="00EB1C8D"/>
    <w:rsid w:val="00EB3ABD"/>
    <w:rsid w:val="00EB3D36"/>
    <w:rsid w:val="00EB4DEF"/>
    <w:rsid w:val="00EB55AA"/>
    <w:rsid w:val="00EB74F2"/>
    <w:rsid w:val="00EB7A8F"/>
    <w:rsid w:val="00EC0C77"/>
    <w:rsid w:val="00EC525A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708AD"/>
    <w:rsid w:val="00F71806"/>
    <w:rsid w:val="00F7775B"/>
    <w:rsid w:val="00F8578E"/>
    <w:rsid w:val="00F858AD"/>
    <w:rsid w:val="00F8616D"/>
    <w:rsid w:val="00FA01F5"/>
    <w:rsid w:val="00FB5D93"/>
    <w:rsid w:val="00FC076A"/>
    <w:rsid w:val="00FC428A"/>
    <w:rsid w:val="00FC5A0C"/>
    <w:rsid w:val="00FC6440"/>
    <w:rsid w:val="00FC74A9"/>
    <w:rsid w:val="00FD06A2"/>
    <w:rsid w:val="00FD3C4A"/>
    <w:rsid w:val="00FD453D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5995-2F4E-496D-BE44-92BA4BDF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9</cp:revision>
  <cp:lastPrinted>2018-08-03T08:58:00Z</cp:lastPrinted>
  <dcterms:created xsi:type="dcterms:W3CDTF">2020-11-02T12:29:00Z</dcterms:created>
  <dcterms:modified xsi:type="dcterms:W3CDTF">2020-11-03T07:11:00Z</dcterms:modified>
</cp:coreProperties>
</file>