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9E" w:rsidRDefault="00B5449E" w:rsidP="00B5449E"/>
    <w:p w:rsidR="001224FE" w:rsidRDefault="001224FE" w:rsidP="00B5449E"/>
    <w:p w:rsidR="00B5449E" w:rsidRDefault="00B5449E" w:rsidP="00B5449E"/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5619" w:rsidRDefault="00935619" w:rsidP="00B54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F5">
        <w:rPr>
          <w:rFonts w:ascii="Times New Roman" w:hAnsi="Times New Roman" w:cs="Times New Roman"/>
          <w:b/>
          <w:bCs/>
          <w:sz w:val="28"/>
          <w:szCs w:val="28"/>
        </w:rPr>
        <w:t>ПРЕДПИСАНИЕ</w:t>
      </w:r>
      <w:r w:rsidR="00E2777F">
        <w:rPr>
          <w:rFonts w:ascii="Times New Roman" w:hAnsi="Times New Roman" w:cs="Times New Roman"/>
          <w:b/>
          <w:bCs/>
          <w:sz w:val="28"/>
          <w:szCs w:val="28"/>
        </w:rPr>
        <w:t xml:space="preserve"> № 5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09F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нормативные правовые акты 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76FE1">
        <w:rPr>
          <w:rFonts w:ascii="Times New Roman" w:hAnsi="Times New Roman" w:cs="Times New Roman"/>
          <w:bCs/>
          <w:sz w:val="28"/>
          <w:szCs w:val="28"/>
        </w:rPr>
        <w:t xml:space="preserve">20» декабря </w:t>
      </w:r>
      <w:r>
        <w:rPr>
          <w:rFonts w:ascii="Times New Roman" w:hAnsi="Times New Roman" w:cs="Times New Roman"/>
          <w:bCs/>
          <w:sz w:val="28"/>
          <w:szCs w:val="28"/>
        </w:rPr>
        <w:t>2016 г.</w:t>
      </w: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</w:t>
      </w:r>
      <w:r w:rsidR="00E2777F">
        <w:rPr>
          <w:rFonts w:ascii="Times New Roman" w:hAnsi="Times New Roman" w:cs="Times New Roman"/>
          <w:bCs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49E" w:rsidRDefault="00B5449E" w:rsidP="00B544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Законом Российской Федерации от 19 апреля 1991 г. № 1032-1 «О занятости населения в Российской Федерации», Положением </w:t>
      </w:r>
      <w:r w:rsidR="00B222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2F244F">
        <w:rPr>
          <w:rFonts w:ascii="Times New Roman" w:hAnsi="Times New Roman" w:cs="Times New Roman"/>
          <w:bCs/>
          <w:sz w:val="28"/>
          <w:szCs w:val="28"/>
        </w:rPr>
        <w:t>Федеральной службе по труду и занятости, утвержденным постановлением Правительства Российской Федерации от 30 июня 2004 г. № 324, Федеральная служба по труду и занятости на основании Акта о результатах проверк</w:t>
      </w:r>
      <w:r w:rsidR="001179DD" w:rsidRPr="002F244F">
        <w:rPr>
          <w:rFonts w:ascii="Times New Roman" w:hAnsi="Times New Roman" w:cs="Times New Roman"/>
          <w:bCs/>
          <w:sz w:val="28"/>
          <w:szCs w:val="28"/>
        </w:rPr>
        <w:t>и от</w:t>
      </w:r>
      <w:r w:rsidR="00317A3F">
        <w:rPr>
          <w:rFonts w:ascii="Times New Roman" w:hAnsi="Times New Roman" w:cs="Times New Roman"/>
          <w:bCs/>
          <w:sz w:val="28"/>
          <w:szCs w:val="28"/>
        </w:rPr>
        <w:t xml:space="preserve"> 19 декабря </w:t>
      </w:r>
      <w:r w:rsidR="002229D6">
        <w:rPr>
          <w:rFonts w:ascii="Times New Roman" w:hAnsi="Times New Roman" w:cs="Times New Roman"/>
          <w:bCs/>
          <w:sz w:val="28"/>
          <w:szCs w:val="28"/>
        </w:rPr>
        <w:t>2016 года №</w:t>
      </w:r>
      <w:r w:rsidR="00317A3F">
        <w:rPr>
          <w:rFonts w:ascii="Times New Roman" w:hAnsi="Times New Roman" w:cs="Times New Roman"/>
          <w:bCs/>
          <w:sz w:val="28"/>
          <w:szCs w:val="28"/>
        </w:rPr>
        <w:t xml:space="preserve"> 141 </w:t>
      </w:r>
      <w:r w:rsidRPr="002F244F">
        <w:rPr>
          <w:rFonts w:ascii="Times New Roman" w:hAnsi="Times New Roman" w:cs="Times New Roman"/>
          <w:bCs/>
          <w:sz w:val="28"/>
          <w:szCs w:val="28"/>
        </w:rPr>
        <w:t>предписывает: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B5449E" w:rsidRDefault="00B5449E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244F" w:rsidRDefault="002F244F" w:rsidP="00B544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244F" w:rsidRPr="00F426FB" w:rsidRDefault="00B5449E" w:rsidP="00F426F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следующие изменения</w:t>
      </w:r>
      <w:r w:rsidRPr="005D09F5">
        <w:rPr>
          <w:rFonts w:ascii="Times New Roman" w:hAnsi="Times New Roman" w:cs="Times New Roman"/>
          <w:bCs/>
          <w:sz w:val="28"/>
          <w:szCs w:val="28"/>
        </w:rPr>
        <w:t xml:space="preserve"> в указанные нормативные правовые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09F5">
        <w:rPr>
          <w:rFonts w:ascii="Times New Roman" w:hAnsi="Times New Roman" w:cs="Times New Roman"/>
          <w:bCs/>
          <w:sz w:val="28"/>
          <w:szCs w:val="28"/>
        </w:rPr>
        <w:t>акты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6810"/>
        <w:gridCol w:w="1875"/>
      </w:tblGrid>
      <w:tr w:rsidR="00B5449E" w:rsidTr="00DD6B49">
        <w:trPr>
          <w:trHeight w:val="1408"/>
        </w:trPr>
        <w:tc>
          <w:tcPr>
            <w:tcW w:w="811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10" w:type="dxa"/>
          </w:tcPr>
          <w:p w:rsidR="00B5449E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вида нормативного правового акта, требующего внесения изменений, дата подписания, номер, название (указывается, 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чем и какие именно изменения требуется внести)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</w:p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</w:tr>
      <w:tr w:rsidR="00B5449E" w:rsidTr="00DD6B49">
        <w:trPr>
          <w:trHeight w:val="70"/>
        </w:trPr>
        <w:tc>
          <w:tcPr>
            <w:tcW w:w="811" w:type="dxa"/>
          </w:tcPr>
          <w:p w:rsidR="00B5449E" w:rsidRPr="00085686" w:rsidRDefault="00B5449E" w:rsidP="00DD6B49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10" w:type="dxa"/>
          </w:tcPr>
          <w:p w:rsidR="00BA2A38" w:rsidRPr="00085686" w:rsidRDefault="00B5449E" w:rsidP="00BA2A38">
            <w:pPr>
              <w:pStyle w:val="a3"/>
              <w:ind w:left="0"/>
              <w:jc w:val="both"/>
              <w:rPr>
                <w:rStyle w:val="FontStyle11"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В </w:t>
            </w:r>
            <w:r w:rsidRPr="00085686">
              <w:rPr>
                <w:rStyle w:val="FontStyle11"/>
                <w:sz w:val="28"/>
                <w:szCs w:val="28"/>
              </w:rPr>
              <w:t>постановление Правительства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D71"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Чеченской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от </w:t>
            </w:r>
            <w:r w:rsidR="00BF4D71" w:rsidRPr="00085686">
              <w:rPr>
                <w:rFonts w:ascii="Times New Roman" w:hAnsi="Times New Roman" w:cs="Times New Roman"/>
                <w:sz w:val="28"/>
                <w:szCs w:val="28"/>
              </w:rPr>
              <w:t>21 февраля 2012 г. № 33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D71"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BF4D71" w:rsidRPr="00085686">
              <w:rPr>
                <w:rFonts w:ascii="Times New Roman" w:hAnsi="Times New Roman" w:cs="Times New Roman"/>
                <w:sz w:val="28"/>
                <w:szCs w:val="28"/>
              </w:rPr>
              <w:t>б утверждении порядков финансирования мероприятий по содействию занятости населения Чеченской Республики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15F1">
              <w:rPr>
                <w:rFonts w:ascii="Times New Roman" w:hAnsi="Times New Roman" w:cs="Times New Roman"/>
                <w:sz w:val="28"/>
                <w:szCs w:val="28"/>
              </w:rPr>
              <w:t xml:space="preserve"> в редакции постановлений Правительства Чеченской Республики от 5 мая 2015</w:t>
            </w:r>
            <w:r w:rsidR="00F426FB">
              <w:rPr>
                <w:rFonts w:ascii="Times New Roman" w:hAnsi="Times New Roman" w:cs="Times New Roman"/>
                <w:sz w:val="28"/>
                <w:szCs w:val="28"/>
              </w:rPr>
              <w:t xml:space="preserve"> № 93</w:t>
            </w:r>
            <w:r w:rsidR="001215F1">
              <w:rPr>
                <w:rFonts w:ascii="Times New Roman" w:hAnsi="Times New Roman" w:cs="Times New Roman"/>
                <w:sz w:val="28"/>
                <w:szCs w:val="28"/>
              </w:rPr>
              <w:t>, от 10 июня 2015 № 119</w:t>
            </w:r>
            <w:r w:rsidRPr="00085686">
              <w:rPr>
                <w:rStyle w:val="FontStyle11"/>
                <w:sz w:val="28"/>
                <w:szCs w:val="28"/>
              </w:rPr>
              <w:t xml:space="preserve"> внести следующие изменения.</w:t>
            </w:r>
          </w:p>
          <w:p w:rsidR="00B222DB" w:rsidRPr="00085686" w:rsidRDefault="00B222DB" w:rsidP="00A111E4">
            <w:pPr>
              <w:pStyle w:val="a3"/>
              <w:ind w:left="0" w:firstLine="6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основании пункта 1 статьи 7.1. Закона Российской Федерации от 19 апреля 1991 года                  № 1032-1 «О занятости населения в Российской Федерации» (далее – Закон о занятости) </w:t>
            </w:r>
            <w:r w:rsidR="002F244F" w:rsidRPr="00085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Pr="00085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полномочию Российской Федерации, переданному для осуществления органам государственной власти субъектов Российской Федерации, относится осуществление социальных выплат гражданам, признанным в установленном </w:t>
            </w:r>
            <w:hyperlink r:id="rId9" w:history="1">
              <w:r w:rsidRPr="00085686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порядке</w:t>
              </w:r>
            </w:hyperlink>
            <w:r w:rsidRPr="00085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11E4" w:rsidRPr="00085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безработным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0864" w:rsidRPr="00085686" w:rsidRDefault="00E737BB" w:rsidP="00A5086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2 статьи 7.1 Закона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о занятости ф</w:t>
            </w:r>
            <w:r w:rsidR="00A50864"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инансовое обеспечение осуществления переданного полномочия, указанного в </w:t>
            </w:r>
            <w:hyperlink r:id="rId10" w:history="1">
              <w:r w:rsidR="00A50864" w:rsidRPr="00085686">
                <w:rPr>
                  <w:rFonts w:ascii="Times New Roman" w:hAnsi="Times New Roman" w:cs="Times New Roman"/>
                  <w:sz w:val="28"/>
                  <w:szCs w:val="28"/>
                </w:rPr>
                <w:t>пункте 1</w:t>
              </w:r>
            </w:hyperlink>
            <w:r w:rsidR="00A50864"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статьи, осуществляется за счет субвенций, предоставляемых бюджетам субъектов Российской Федерации из федерального бюджета (далее - субвенции).</w:t>
            </w:r>
          </w:p>
          <w:p w:rsidR="003D60C0" w:rsidRPr="00085686" w:rsidRDefault="003D60C0" w:rsidP="003D6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Пунктом 2 постановления Правительства Российской Федерации от 22 января 2007 г. № 36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«Об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субвенций из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бюджетам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Российской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на осуществление переданного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Российской Федерации   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по осуществлению социальных выплат гражданам, признанным в установленном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порядке безработными» (далее – Правила) предусмотрено,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что 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субвенций определяется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085686">
                <w:rPr>
                  <w:rFonts w:ascii="Times New Roman" w:hAnsi="Times New Roman" w:cs="Times New Roman"/>
                  <w:sz w:val="28"/>
                  <w:szCs w:val="28"/>
                </w:rPr>
                <w:t>методикой</w:t>
              </w:r>
            </w:hyperlink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определения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объема средств, предусмотренных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бюджете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виде субвенций бюджетам субъектов Российской Федерац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ии на осуществление переданного полномочия Российской Федерации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осуществлению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признанным в 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установленном порядке безработ</w:t>
            </w:r>
            <w:r w:rsidR="00D32509">
              <w:rPr>
                <w:rFonts w:ascii="Times New Roman" w:hAnsi="Times New Roman" w:cs="Times New Roman"/>
                <w:sz w:val="28"/>
                <w:szCs w:val="28"/>
              </w:rPr>
              <w:t xml:space="preserve">ными, утвержденной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Правительством Российской Федерации.</w:t>
            </w:r>
            <w:proofErr w:type="gramEnd"/>
          </w:p>
          <w:p w:rsidR="00180F8E" w:rsidRPr="00085686" w:rsidRDefault="00180F8E" w:rsidP="00180F8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Перечисление субвенций из федерального бюджета бюджетам субъектов Российской Федерации осуществляется в установленном порядке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</w:t>
            </w:r>
            <w:r w:rsidRP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D32509">
                <w:rPr>
                  <w:rFonts w:ascii="Times New Roman" w:hAnsi="Times New Roman" w:cs="Times New Roman"/>
                  <w:sz w:val="28"/>
                  <w:szCs w:val="28"/>
                </w:rPr>
                <w:t>порядке</w:t>
              </w:r>
            </w:hyperlink>
            <w:r w:rsidRPr="00D3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в бюджеты субъектов Российской Федерации (пункт 4 названных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Правил).</w:t>
            </w:r>
            <w:proofErr w:type="gramEnd"/>
          </w:p>
          <w:p w:rsidR="008A570C" w:rsidRPr="00085686" w:rsidRDefault="00AF5E8E" w:rsidP="008A570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пунктом 9 </w:t>
            </w:r>
            <w:r w:rsidR="008A570C"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регламента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по осуществлению социальных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выплат гражданам, признанным в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 порядке безработными, утвержденным приказом Министерства труда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социальной защиты Российской Федерации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от 29 июня 2012 г. № 10н уст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ановлено,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что п</w:t>
            </w:r>
            <w:r w:rsidR="008A570C"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еречисление денежных средств, предназначенных для социальных выплат безработным гражданам,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A570C" w:rsidRPr="00085686">
              <w:rPr>
                <w:rFonts w:ascii="Times New Roman" w:hAnsi="Times New Roman" w:cs="Times New Roman"/>
                <w:sz w:val="28"/>
                <w:szCs w:val="28"/>
              </w:rPr>
              <w:t>в кредитные организации или почтовые отделения связи обеспечивают территориальные органы Федерального казначейства.</w:t>
            </w:r>
            <w:proofErr w:type="gramEnd"/>
          </w:p>
          <w:p w:rsidR="008A570C" w:rsidRPr="00085686" w:rsidRDefault="008A570C" w:rsidP="008A570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Перечисление, зачисление на счета безработных граждан денежных средств, предназначенных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для социальных выплат, осуществляют кредитные организации.</w:t>
            </w:r>
          </w:p>
          <w:p w:rsidR="008A570C" w:rsidRPr="00085686" w:rsidRDefault="008A570C" w:rsidP="008A570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Доставку денежных средств, предназначенных для социальных выплат безработным гражданам, осуществляют почтовые отделения связи.</w:t>
            </w:r>
          </w:p>
          <w:p w:rsidR="00A111E4" w:rsidRPr="00085686" w:rsidRDefault="001037CB" w:rsidP="00AF5E8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части 5 статьи 10 Федерального закона от 14 декабря 2015 N 359-ФЗ "О федеральном бюджете на 2016 год" оплата услуг почтовой связи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и банковских услуг, оказываемых банками, определяемыми органами государственной власти субъектов Российской Федерации (органами местного самоуправления) в установленном законодательством Российской Федерации порядке, по выплате денежных средств гражданам в рамках обеспечения мер социальной поддержки и (или) компенсация затрат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исполнительных органов государственной власти субъектов Российской Федерации (местных администраций) </w:t>
            </w:r>
            <w:r w:rsidR="000C1D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085686">
              <w:rPr>
                <w:rFonts w:ascii="Times New Roman" w:hAnsi="Times New Roman" w:cs="Times New Roman"/>
                <w:sz w:val="28"/>
                <w:szCs w:val="28"/>
              </w:rPr>
              <w:t>и государственных (муниципальных) учреждений, находящихся в их ведении, в связи с осуществлением переданных им полномочий Российской Федерации могут осуществляться за счет соответствующих субвенций, предоставляемых бюджетам субъектов Российской Федерации, в порядке, установленном Правительством Российской Федерации.</w:t>
            </w:r>
          </w:p>
          <w:p w:rsidR="00B5449E" w:rsidRPr="00085686" w:rsidRDefault="00B222DB" w:rsidP="00D32509">
            <w:pPr>
              <w:pStyle w:val="Style5"/>
              <w:widowControl/>
              <w:spacing w:line="240" w:lineRule="auto"/>
              <w:ind w:right="-1" w:firstLine="0"/>
              <w:rPr>
                <w:color w:val="000000"/>
              </w:rPr>
            </w:pPr>
            <w:r w:rsidRPr="00085686">
              <w:rPr>
                <w:color w:val="000000"/>
                <w:sz w:val="28"/>
                <w:szCs w:val="28"/>
              </w:rPr>
              <w:t xml:space="preserve">       В этой связи </w:t>
            </w:r>
            <w:r w:rsidR="00D32509">
              <w:rPr>
                <w:color w:val="000000"/>
                <w:sz w:val="28"/>
                <w:szCs w:val="28"/>
              </w:rPr>
              <w:t xml:space="preserve">наименование и </w:t>
            </w:r>
            <w:r w:rsidRPr="00085686">
              <w:rPr>
                <w:color w:val="000000"/>
                <w:sz w:val="28"/>
                <w:szCs w:val="28"/>
              </w:rPr>
              <w:t xml:space="preserve">положения </w:t>
            </w:r>
            <w:r w:rsidR="00AF5E8E" w:rsidRPr="00085686">
              <w:rPr>
                <w:color w:val="000000"/>
                <w:sz w:val="28"/>
                <w:szCs w:val="28"/>
              </w:rPr>
              <w:t xml:space="preserve">приложения 2 </w:t>
            </w:r>
            <w:r w:rsidR="00085686">
              <w:rPr>
                <w:color w:val="000000"/>
                <w:sz w:val="28"/>
                <w:szCs w:val="28"/>
              </w:rPr>
              <w:t>к</w:t>
            </w:r>
            <w:r w:rsidR="00085686">
              <w:rPr>
                <w:sz w:val="28"/>
                <w:szCs w:val="28"/>
              </w:rPr>
              <w:t xml:space="preserve"> постановлению</w:t>
            </w:r>
            <w:r w:rsidR="00BA2A38" w:rsidRPr="00085686">
              <w:rPr>
                <w:sz w:val="28"/>
                <w:szCs w:val="28"/>
              </w:rPr>
              <w:t xml:space="preserve"> Правительства </w:t>
            </w:r>
            <w:r w:rsidR="00AF5E8E" w:rsidRPr="00085686">
              <w:rPr>
                <w:sz w:val="28"/>
                <w:szCs w:val="28"/>
              </w:rPr>
              <w:t xml:space="preserve">Чеченской </w:t>
            </w:r>
            <w:r w:rsidR="00BA2A38" w:rsidRPr="00085686">
              <w:rPr>
                <w:sz w:val="28"/>
                <w:szCs w:val="28"/>
              </w:rPr>
              <w:t xml:space="preserve">Республики </w:t>
            </w:r>
            <w:r w:rsidR="00AF5E8E" w:rsidRPr="00085686">
              <w:rPr>
                <w:sz w:val="28"/>
                <w:szCs w:val="28"/>
              </w:rPr>
              <w:t>от 21 февраля 2012 г. № 33</w:t>
            </w:r>
            <w:r w:rsidR="00BA2A38" w:rsidRPr="00085686">
              <w:rPr>
                <w:sz w:val="28"/>
                <w:szCs w:val="28"/>
              </w:rPr>
              <w:t xml:space="preserve"> «Об утверждении </w:t>
            </w:r>
            <w:r w:rsidR="00AF5E8E" w:rsidRPr="00085686">
              <w:rPr>
                <w:sz w:val="28"/>
                <w:szCs w:val="28"/>
              </w:rPr>
              <w:t xml:space="preserve">порядков финансирования </w:t>
            </w:r>
            <w:r w:rsidR="00AF5E8E" w:rsidRPr="00085686">
              <w:rPr>
                <w:sz w:val="28"/>
                <w:szCs w:val="28"/>
              </w:rPr>
              <w:lastRenderedPageBreak/>
              <w:t>мероприятий по содействию занятости населения Чеченской Республики»</w:t>
            </w:r>
            <w:r w:rsidR="00BA2A38" w:rsidRPr="00085686">
              <w:rPr>
                <w:rStyle w:val="FontStyle11"/>
                <w:sz w:val="28"/>
                <w:szCs w:val="28"/>
              </w:rPr>
              <w:t xml:space="preserve"> </w:t>
            </w:r>
            <w:r w:rsidR="00AF5E8E" w:rsidRPr="00085686">
              <w:rPr>
                <w:color w:val="000000"/>
                <w:sz w:val="28"/>
                <w:szCs w:val="28"/>
              </w:rPr>
              <w:t xml:space="preserve">требуют приведения </w:t>
            </w:r>
            <w:r w:rsidR="000C1DFC">
              <w:rPr>
                <w:color w:val="000000"/>
                <w:sz w:val="28"/>
                <w:szCs w:val="28"/>
              </w:rPr>
              <w:t xml:space="preserve">               </w:t>
            </w:r>
            <w:r w:rsidRPr="00085686">
              <w:rPr>
                <w:color w:val="000000"/>
                <w:sz w:val="28"/>
                <w:szCs w:val="28"/>
              </w:rPr>
              <w:t xml:space="preserve">в соответствие с </w:t>
            </w:r>
            <w:r w:rsidR="00D32509">
              <w:rPr>
                <w:color w:val="000000"/>
                <w:sz w:val="28"/>
                <w:szCs w:val="28"/>
              </w:rPr>
              <w:t>действующим законодательством Российской Федерации</w:t>
            </w:r>
            <w:r w:rsidRPr="000856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B5449E" w:rsidRDefault="00B5449E" w:rsidP="00DD6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45 дней </w:t>
            </w:r>
            <w:proofErr w:type="gramStart"/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t>с даты получения</w:t>
            </w:r>
            <w:proofErr w:type="gramEnd"/>
            <w:r w:rsidRPr="0008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предписания</w:t>
            </w:r>
          </w:p>
        </w:tc>
      </w:tr>
    </w:tbl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5449E" w:rsidRPr="00D35CF5" w:rsidRDefault="00B5449E" w:rsidP="00B5449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</w:t>
      </w:r>
      <w:r w:rsidR="004D11F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адресу:  109012,    город    Москва,    Биржевая площадь,  д. 1 </w:t>
      </w:r>
      <w:r w:rsidR="00E72742">
        <w:rPr>
          <w:rFonts w:ascii="Times New Roman" w:hAnsi="Times New Roman" w:cs="Times New Roman"/>
          <w:bCs/>
          <w:sz w:val="28"/>
          <w:szCs w:val="28"/>
        </w:rPr>
        <w:t xml:space="preserve">   в   срок         до   «</w:t>
      </w:r>
      <w:r w:rsidR="00F76FE1">
        <w:rPr>
          <w:rFonts w:ascii="Times New Roman" w:hAnsi="Times New Roman" w:cs="Times New Roman"/>
          <w:bCs/>
          <w:sz w:val="28"/>
          <w:szCs w:val="28"/>
        </w:rPr>
        <w:t xml:space="preserve">15» февраля </w:t>
      </w:r>
      <w:bookmarkStart w:id="0" w:name="_GoBack"/>
      <w:bookmarkEnd w:id="0"/>
      <w:r w:rsidR="00A93500">
        <w:rPr>
          <w:rFonts w:ascii="Times New Roman" w:hAnsi="Times New Roman" w:cs="Times New Roman"/>
          <w:bCs/>
          <w:sz w:val="28"/>
          <w:szCs w:val="28"/>
        </w:rPr>
        <w:t>2017</w:t>
      </w:r>
      <w:r w:rsidR="00E727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6BE1">
        <w:rPr>
          <w:rFonts w:ascii="Times New Roman" w:hAnsi="Times New Roman" w:cs="Times New Roman"/>
          <w:bCs/>
          <w:sz w:val="28"/>
          <w:szCs w:val="28"/>
        </w:rPr>
        <w:t>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49E" w:rsidRDefault="00B5449E" w:rsidP="00B544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Руководитель                                                                                     В.Л. Вуколов</w:t>
      </w:r>
    </w:p>
    <w:p w:rsidR="00B21C17" w:rsidRDefault="00B21C17"/>
    <w:sectPr w:rsidR="00B21C17" w:rsidSect="008008A1">
      <w:headerReference w:type="default" r:id="rId13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70" w:rsidRDefault="00693770">
      <w:pPr>
        <w:spacing w:after="0" w:line="240" w:lineRule="auto"/>
      </w:pPr>
      <w:r>
        <w:separator/>
      </w:r>
    </w:p>
  </w:endnote>
  <w:endnote w:type="continuationSeparator" w:id="0">
    <w:p w:rsidR="00693770" w:rsidRDefault="0069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70" w:rsidRDefault="00693770">
      <w:pPr>
        <w:spacing w:after="0" w:line="240" w:lineRule="auto"/>
      </w:pPr>
      <w:r>
        <w:separator/>
      </w:r>
    </w:p>
  </w:footnote>
  <w:footnote w:type="continuationSeparator" w:id="0">
    <w:p w:rsidR="00693770" w:rsidRDefault="0069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414020"/>
      <w:docPartObj>
        <w:docPartGallery w:val="Page Numbers (Top of Page)"/>
        <w:docPartUnique/>
      </w:docPartObj>
    </w:sdtPr>
    <w:sdtEndPr/>
    <w:sdtContent>
      <w:p w:rsidR="00CC7966" w:rsidRDefault="001179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E1">
          <w:rPr>
            <w:noProof/>
          </w:rPr>
          <w:t>2</w:t>
        </w:r>
        <w:r>
          <w:fldChar w:fldCharType="end"/>
        </w:r>
      </w:p>
    </w:sdtContent>
  </w:sdt>
  <w:p w:rsidR="00CC7966" w:rsidRDefault="00F76F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0C"/>
    <w:multiLevelType w:val="hybridMultilevel"/>
    <w:tmpl w:val="B484AA74"/>
    <w:lvl w:ilvl="0" w:tplc="AE043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3B4F3F"/>
    <w:multiLevelType w:val="hybridMultilevel"/>
    <w:tmpl w:val="22322A14"/>
    <w:lvl w:ilvl="0" w:tplc="8D0A41BC">
      <w:start w:val="1"/>
      <w:numFmt w:val="decimal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9E"/>
    <w:rsid w:val="00085686"/>
    <w:rsid w:val="000C1DFC"/>
    <w:rsid w:val="001037CB"/>
    <w:rsid w:val="001179DD"/>
    <w:rsid w:val="001215F1"/>
    <w:rsid w:val="001224FE"/>
    <w:rsid w:val="00137766"/>
    <w:rsid w:val="00180F8E"/>
    <w:rsid w:val="0018718E"/>
    <w:rsid w:val="002229D6"/>
    <w:rsid w:val="002F244F"/>
    <w:rsid w:val="00317A3F"/>
    <w:rsid w:val="003D60C0"/>
    <w:rsid w:val="003E7811"/>
    <w:rsid w:val="004D11F1"/>
    <w:rsid w:val="00693770"/>
    <w:rsid w:val="006D6B02"/>
    <w:rsid w:val="00743FEA"/>
    <w:rsid w:val="00826703"/>
    <w:rsid w:val="008A570C"/>
    <w:rsid w:val="00935619"/>
    <w:rsid w:val="00A111E4"/>
    <w:rsid w:val="00A50864"/>
    <w:rsid w:val="00A93500"/>
    <w:rsid w:val="00AF5E8E"/>
    <w:rsid w:val="00B21C17"/>
    <w:rsid w:val="00B222DB"/>
    <w:rsid w:val="00B5449E"/>
    <w:rsid w:val="00BA2A38"/>
    <w:rsid w:val="00BF4D71"/>
    <w:rsid w:val="00D32509"/>
    <w:rsid w:val="00DF2E7B"/>
    <w:rsid w:val="00E2777F"/>
    <w:rsid w:val="00E3068B"/>
    <w:rsid w:val="00E72742"/>
    <w:rsid w:val="00E737BB"/>
    <w:rsid w:val="00F2461A"/>
    <w:rsid w:val="00F426FB"/>
    <w:rsid w:val="00F7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E"/>
    <w:pPr>
      <w:ind w:left="720"/>
      <w:contextualSpacing/>
    </w:pPr>
  </w:style>
  <w:style w:type="table" w:styleId="a4">
    <w:name w:val="Table Grid"/>
    <w:basedOn w:val="a1"/>
    <w:uiPriority w:val="59"/>
    <w:rsid w:val="00B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B5449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5449E"/>
    <w:pPr>
      <w:widowControl w:val="0"/>
      <w:autoSpaceDE w:val="0"/>
      <w:autoSpaceDN w:val="0"/>
      <w:adjustRightInd w:val="0"/>
      <w:spacing w:after="0" w:line="37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49E"/>
  </w:style>
  <w:style w:type="character" w:styleId="a7">
    <w:name w:val="Hyperlink"/>
    <w:basedOn w:val="a0"/>
    <w:uiPriority w:val="99"/>
    <w:semiHidden/>
    <w:unhideWhenUsed/>
    <w:rsid w:val="00B22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0177056EF54E0C8ABD364EBB98F980D2A5D020018186B61FD4CACB8572CB8845BEFD094D0C1822020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0177056EF54E0C8ABD364EBB98F980D2AED724058E86B61FD4CACB8572CB8845BEFD094D0C18220204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79B0C0195ED4670CACAA1FA0A2E5EA354AC0E88A93F9FD92FBC85F84BF86B577521B626236b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80FC8EB12B66562C6C6F208D2F5D433A7F572B1722BFD99C05B547BB5637A691B6DDD3A1520CCDK3i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5621-53FC-4614-9087-563033BB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Бибикова Наталья Сергеевна</cp:lastModifiedBy>
  <cp:revision>24</cp:revision>
  <cp:lastPrinted>2016-12-19T12:20:00Z</cp:lastPrinted>
  <dcterms:created xsi:type="dcterms:W3CDTF">2016-02-18T07:20:00Z</dcterms:created>
  <dcterms:modified xsi:type="dcterms:W3CDTF">2016-12-20T11:46:00Z</dcterms:modified>
</cp:coreProperties>
</file>