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F006BF">
        <w:rPr>
          <w:szCs w:val="28"/>
        </w:rPr>
        <w:t>13</w:t>
      </w:r>
      <w:r w:rsidR="00EE0B6F">
        <w:rPr>
          <w:szCs w:val="28"/>
        </w:rPr>
        <w:t>6</w:t>
      </w:r>
      <w:r w:rsidR="00F006BF">
        <w:rPr>
          <w:szCs w:val="28"/>
        </w:rPr>
        <w:t>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6C6CBC">
        <w:tc>
          <w:tcPr>
            <w:tcW w:w="4785" w:type="dxa"/>
            <w:vAlign w:val="bottom"/>
            <w:hideMark/>
          </w:tcPr>
          <w:p w:rsidR="00104ABA" w:rsidRPr="00A732C4" w:rsidRDefault="00104ABA" w:rsidP="006C6CBC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6C6CBC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6C6CBC">
        <w:tc>
          <w:tcPr>
            <w:tcW w:w="4785" w:type="dxa"/>
          </w:tcPr>
          <w:p w:rsidR="00104ABA" w:rsidRPr="00A732C4" w:rsidRDefault="00104ABA" w:rsidP="006C6CBC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6C6CBC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6C6CBC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F85F4A">
        <w:rPr>
          <w:sz w:val="28"/>
          <w:szCs w:val="28"/>
        </w:rPr>
        <w:t xml:space="preserve">от </w:t>
      </w:r>
      <w:r w:rsidR="00F85F4A">
        <w:rPr>
          <w:sz w:val="28"/>
          <w:szCs w:val="28"/>
        </w:rPr>
        <w:t>25</w:t>
      </w:r>
      <w:r w:rsidRPr="00F85F4A">
        <w:rPr>
          <w:sz w:val="28"/>
          <w:szCs w:val="28"/>
        </w:rPr>
        <w:t xml:space="preserve"> </w:t>
      </w:r>
      <w:r w:rsidR="00AE1EF2" w:rsidRPr="00F85F4A">
        <w:rPr>
          <w:sz w:val="28"/>
          <w:szCs w:val="28"/>
        </w:rPr>
        <w:t>сентября</w:t>
      </w:r>
      <w:r w:rsidRPr="00F85F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6C6CBC">
        <w:tc>
          <w:tcPr>
            <w:tcW w:w="720" w:type="dxa"/>
          </w:tcPr>
          <w:p w:rsidR="00104ABA" w:rsidRPr="0028293F" w:rsidRDefault="00104ABA" w:rsidP="006C6CBC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Default="00104ABA" w:rsidP="006C6CBC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  <w:p w:rsidR="00930529" w:rsidRPr="0028293F" w:rsidRDefault="00930529" w:rsidP="006C6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:rsidR="00104ABA" w:rsidRPr="00AE1EF2" w:rsidRDefault="00104ABA" w:rsidP="006C6CBC">
            <w:pPr>
              <w:jc w:val="center"/>
              <w:rPr>
                <w:sz w:val="28"/>
                <w:szCs w:val="28"/>
              </w:rPr>
            </w:pPr>
            <w:r w:rsidRPr="00AE1EF2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6C6CBC">
        <w:tc>
          <w:tcPr>
            <w:tcW w:w="720" w:type="dxa"/>
          </w:tcPr>
          <w:p w:rsidR="00104ABA" w:rsidRPr="00394BD1" w:rsidRDefault="00104ABA" w:rsidP="006C6CBC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3A5A45" w:rsidRDefault="006C6CBC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Джантомирову</w:t>
            </w:r>
            <w:proofErr w:type="spellEnd"/>
            <w:r w:rsidR="00DB1AE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Сувдат</w:t>
            </w:r>
            <w:proofErr w:type="spellEnd"/>
          </w:p>
          <w:p w:rsidR="003A5A45" w:rsidRDefault="006C6CBC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Ибрагимовну</w:t>
            </w:r>
            <w:proofErr w:type="spellEnd"/>
          </w:p>
          <w:p w:rsidR="00DB1AE2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A5A45" w:rsidRDefault="00654DA2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</w:t>
            </w:r>
            <w:r w:rsidR="00930529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бухгалтер</w:t>
            </w:r>
            <w:r w:rsidR="00930529">
              <w:rPr>
                <w:sz w:val="28"/>
                <w:szCs w:val="28"/>
              </w:rPr>
              <w:t>а</w:t>
            </w:r>
            <w:r w:rsidR="003A5A45" w:rsidRPr="00F05A2F">
              <w:rPr>
                <w:sz w:val="28"/>
                <w:szCs w:val="28"/>
              </w:rPr>
              <w:t xml:space="preserve"> 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 w:rsidR="00654DA2"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>ентр занятости населения</w:t>
            </w:r>
            <w:r w:rsidR="00DB1AE2">
              <w:rPr>
                <w:sz w:val="28"/>
                <w:szCs w:val="28"/>
              </w:rPr>
              <w:t xml:space="preserve"> </w:t>
            </w:r>
            <w:r w:rsidR="006C6CBC">
              <w:rPr>
                <w:sz w:val="28"/>
                <w:szCs w:val="28"/>
              </w:rPr>
              <w:t>города Карабулака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7439A2" w:rsidRPr="00654DA2" w:rsidRDefault="00930529" w:rsidP="00930529">
            <w:pPr>
              <w:pStyle w:val="a5"/>
              <w:spacing w:before="240"/>
              <w:ind w:left="54" w:firstLine="426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Отсутствие надлежащего бухгалтерского учета и необходимых документов при финансировании  социальных выплат в установленном порядке.</w:t>
            </w:r>
          </w:p>
        </w:tc>
      </w:tr>
    </w:tbl>
    <w:p w:rsidR="00104ABA" w:rsidRDefault="00104ABA" w:rsidP="00104ABA">
      <w:pPr>
        <w:spacing w:before="120" w:line="228" w:lineRule="auto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>«</w:t>
      </w:r>
      <w:r w:rsidR="00CB2A82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CB2A82" w:rsidRPr="00F85F4A">
        <w:rPr>
          <w:sz w:val="28"/>
          <w:szCs w:val="28"/>
        </w:rPr>
        <w:t>октября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930529" w:rsidRDefault="00930529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75" w:rsidRDefault="00795F75" w:rsidP="002E2AE7">
      <w:r>
        <w:separator/>
      </w:r>
    </w:p>
  </w:endnote>
  <w:endnote w:type="continuationSeparator" w:id="1">
    <w:p w:rsidR="00795F75" w:rsidRDefault="00795F75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75" w:rsidRDefault="00795F75" w:rsidP="002E2AE7">
      <w:r>
        <w:separator/>
      </w:r>
    </w:p>
  </w:footnote>
  <w:footnote w:type="continuationSeparator" w:id="1">
    <w:p w:rsidR="00795F75" w:rsidRDefault="00795F75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2E2AE7" w:rsidRDefault="009D123D">
        <w:pPr>
          <w:pStyle w:val="a7"/>
          <w:jc w:val="center"/>
        </w:pPr>
        <w:fldSimple w:instr=" PAGE   \* MERGEFORMAT ">
          <w:r w:rsidR="00930529">
            <w:rPr>
              <w:noProof/>
            </w:rPr>
            <w:t>2</w:t>
          </w:r>
        </w:fldSimple>
      </w:p>
    </w:sdtContent>
  </w:sdt>
  <w:p w:rsidR="002E2AE7" w:rsidRDefault="002E2AE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4BB6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637A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08A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0990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C6CBC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529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B78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123D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4B26"/>
    <w:rsid w:val="00A75171"/>
    <w:rsid w:val="00A75753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1EF2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5DBC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2A82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5CFB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0B6F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6BF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5F4A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5</cp:revision>
  <cp:lastPrinted>2012-09-26T14:35:00Z</cp:lastPrinted>
  <dcterms:created xsi:type="dcterms:W3CDTF">2012-09-19T11:27:00Z</dcterms:created>
  <dcterms:modified xsi:type="dcterms:W3CDTF">2012-09-26T14:37:00Z</dcterms:modified>
</cp:coreProperties>
</file>