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77" w:rsidRPr="009367C4" w:rsidRDefault="009367C4" w:rsidP="009367C4">
      <w:pPr>
        <w:autoSpaceDE w:val="0"/>
        <w:autoSpaceDN w:val="0"/>
        <w:adjustRightInd w:val="0"/>
        <w:spacing w:after="0" w:line="240" w:lineRule="exact"/>
        <w:ind w:left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7C4">
        <w:rPr>
          <w:rFonts w:ascii="Times New Roman" w:eastAsia="Times New Roman" w:hAnsi="Times New Roman" w:cs="Times New Roman"/>
          <w:sz w:val="24"/>
          <w:szCs w:val="24"/>
          <w:lang w:eastAsia="ru-RU"/>
        </w:rPr>
        <w:t>09.12.2015 № 4411-ТЗ</w:t>
      </w:r>
      <w:r w:rsidR="00242977" w:rsidRPr="00936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Default="00242977" w:rsidP="009C479C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before="206" w:after="0" w:line="240" w:lineRule="auto"/>
        <w:ind w:left="3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29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ПРЕДПИСАНИЕ № </w:t>
      </w:r>
      <w:r w:rsidR="00E15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</w:t>
      </w:r>
    </w:p>
    <w:p w:rsidR="00242977" w:rsidRPr="00242977" w:rsidRDefault="00242977" w:rsidP="00242977">
      <w:pPr>
        <w:autoSpaceDE w:val="0"/>
        <w:autoSpaceDN w:val="0"/>
        <w:adjustRightInd w:val="0"/>
        <w:spacing w:before="182" w:after="0" w:line="240" w:lineRule="auto"/>
        <w:ind w:left="3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97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нормативные правовые акты</w:t>
      </w: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3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977" w:rsidRPr="00242977" w:rsidRDefault="009C479C" w:rsidP="00242977">
      <w:pPr>
        <w:autoSpaceDE w:val="0"/>
        <w:autoSpaceDN w:val="0"/>
        <w:adjustRightInd w:val="0"/>
        <w:spacing w:before="139" w:after="0" w:line="240" w:lineRule="auto"/>
        <w:ind w:left="3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36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3F4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2977" w:rsidRPr="0024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 </w:t>
      </w:r>
      <w:r w:rsidR="003F4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242977" w:rsidRPr="00242977">
        <w:rPr>
          <w:rFonts w:ascii="Times New Roman" w:eastAsia="Times New Roman" w:hAnsi="Times New Roman" w:cs="Times New Roman"/>
          <w:sz w:val="28"/>
          <w:szCs w:val="28"/>
          <w:lang w:eastAsia="ru-RU"/>
        </w:rPr>
        <w:t>015 г.</w:t>
      </w: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2798" w:right="22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before="29" w:after="0" w:line="437" w:lineRule="exact"/>
        <w:ind w:left="2798" w:right="22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</w:t>
      </w:r>
      <w:r w:rsidR="003F455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283" w:firstLine="8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ind w:left="283" w:firstLine="8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before="34" w:after="0" w:line="317" w:lineRule="exact"/>
        <w:ind w:left="283" w:firstLine="8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Российской Федерации от 19 апреля 1991 г. № 1032-1 «О занятости населения в Российской Федерации», Положением о Федеральной службе по труду и занятости, утвержденным постановлением Правительства Российской Федерации от 30 июня 2004 г. № 324, Федеральная служба по труду и занятости на основании Акта о результатах проверки          от  </w:t>
      </w:r>
      <w:r w:rsidR="003F4555">
        <w:rPr>
          <w:rFonts w:ascii="Times New Roman" w:eastAsia="Times New Roman" w:hAnsi="Times New Roman" w:cs="Times New Roman"/>
          <w:sz w:val="28"/>
          <w:szCs w:val="28"/>
          <w:lang w:eastAsia="ru-RU"/>
        </w:rPr>
        <w:t>4 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года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F4555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24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предписывает:</w:t>
      </w:r>
      <w:proofErr w:type="gramEnd"/>
    </w:p>
    <w:p w:rsidR="00242977" w:rsidRPr="00242977" w:rsidRDefault="00242977" w:rsidP="00242977">
      <w:pPr>
        <w:autoSpaceDE w:val="0"/>
        <w:autoSpaceDN w:val="0"/>
        <w:adjustRightInd w:val="0"/>
        <w:spacing w:before="34" w:after="0" w:line="317" w:lineRule="exact"/>
        <w:ind w:left="283" w:firstLine="8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977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следующие изменения в указанные нормативные правовые акты:</w:t>
      </w:r>
    </w:p>
    <w:tbl>
      <w:tblPr>
        <w:tblW w:w="96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7073"/>
        <w:gridCol w:w="1750"/>
      </w:tblGrid>
      <w:tr w:rsidR="00242977" w:rsidRPr="00242977" w:rsidTr="00242977">
        <w:trPr>
          <w:trHeight w:val="774"/>
        </w:trPr>
        <w:tc>
          <w:tcPr>
            <w:tcW w:w="798" w:type="dxa"/>
          </w:tcPr>
          <w:p w:rsidR="00242977" w:rsidRPr="00242977" w:rsidRDefault="00242977" w:rsidP="00242977">
            <w:pPr>
              <w:autoSpaceDE w:val="0"/>
              <w:autoSpaceDN w:val="0"/>
              <w:adjustRightInd w:val="0"/>
              <w:spacing w:before="34" w:after="0" w:line="317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42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42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073" w:type="dxa"/>
          </w:tcPr>
          <w:p w:rsidR="00242977" w:rsidRPr="00242977" w:rsidRDefault="00242977" w:rsidP="00242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Наименование вида нормативного правового акта, требующего внесения изменений, дата подписания, номер, название (указывается в </w:t>
            </w:r>
            <w:proofErr w:type="gramStart"/>
            <w:r w:rsidRPr="00242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связи</w:t>
            </w:r>
            <w:proofErr w:type="gramEnd"/>
            <w:r w:rsidRPr="00242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чем и какие именно изменения требуется внести)</w:t>
            </w:r>
          </w:p>
        </w:tc>
        <w:tc>
          <w:tcPr>
            <w:tcW w:w="1750" w:type="dxa"/>
          </w:tcPr>
          <w:p w:rsidR="00242977" w:rsidRPr="00242977" w:rsidRDefault="00242977" w:rsidP="00242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242977" w:rsidRPr="00242977" w:rsidRDefault="00242977" w:rsidP="00242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</w:p>
        </w:tc>
      </w:tr>
      <w:tr w:rsidR="006D6024" w:rsidRPr="00242977" w:rsidTr="00242977">
        <w:trPr>
          <w:trHeight w:val="1408"/>
        </w:trPr>
        <w:tc>
          <w:tcPr>
            <w:tcW w:w="798" w:type="dxa"/>
            <w:vMerge w:val="restart"/>
          </w:tcPr>
          <w:p w:rsidR="006D6024" w:rsidRPr="00242977" w:rsidRDefault="006D6024" w:rsidP="00242977">
            <w:pPr>
              <w:autoSpaceDE w:val="0"/>
              <w:autoSpaceDN w:val="0"/>
              <w:adjustRightInd w:val="0"/>
              <w:spacing w:before="34"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6D6024" w:rsidRPr="00242977" w:rsidRDefault="006D6024" w:rsidP="0024297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24130" distR="24130" simplePos="0" relativeHeight="251663360" behindDoc="0" locked="0" layoutInCell="1" allowOverlap="1" wp14:anchorId="29EDE09E" wp14:editId="25CECCF1">
                      <wp:simplePos x="0" y="0"/>
                      <wp:positionH relativeFrom="margin">
                        <wp:posOffset>6127750</wp:posOffset>
                      </wp:positionH>
                      <wp:positionV relativeFrom="paragraph">
                        <wp:posOffset>2091055</wp:posOffset>
                      </wp:positionV>
                      <wp:extent cx="45085" cy="45085"/>
                      <wp:effectExtent l="6985" t="8255" r="5080" b="13335"/>
                      <wp:wrapTopAndBottom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085" cy="45085"/>
                                <a:chOff x="1637" y="12192"/>
                                <a:chExt cx="9537" cy="3528"/>
                              </a:xfrm>
                            </wpg:grpSpPr>
                            <wps:wsp>
                              <wps:cNvPr id="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37" y="12480"/>
                                  <a:ext cx="9537" cy="3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5A409C" w:rsidRDefault="005A409C" w:rsidP="00242977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66" y="12192"/>
                                  <a:ext cx="600" cy="3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5A409C" w:rsidRDefault="005A409C" w:rsidP="00242977">
                                    <w:pPr>
                                      <w:pStyle w:val="Style1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left:0;text-align:left;margin-left:482.5pt;margin-top:164.65pt;width:3.55pt;height:3.55pt;z-index:251663360;mso-wrap-distance-left:1.9pt;mso-wrap-distance-right:1.9pt;mso-position-horizontal-relative:margin" coordorigin="1637,12192" coordsize="9537,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1637;top:12480;width:9537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MIcQA&#10;AADa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8Hsl3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TCHEAAAA2gAAAA8AAAAAAAAAAAAAAAAAmAIAAGRycy9k&#10;b3ducmV2LnhtbFBLBQYAAAAABAAEAPUAAACJAwAAAAA=&#10;" filled="f" strokecolor="white" strokeweight="0">
                        <v:textbox inset="0,0,0,0">
                          <w:txbxContent>
                            <w:p w:rsidR="005A409C" w:rsidRDefault="005A409C" w:rsidP="00242977"/>
                          </w:txbxContent>
                        </v:textbox>
                      </v:shape>
                      <v:shape id="Text Box 4" o:spid="_x0000_s1028" type="#_x0000_t202" style="position:absolute;left:1666;top:12192;width:600;height: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7pusQA&#10;AADaAAAADwAAAGRycy9kb3ducmV2LnhtbESPQWvCQBSE70L/w/IKvYhuVBB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O6brEAAAA2gAAAA8AAAAAAAAAAAAAAAAAmAIAAGRycy9k&#10;b3ducmV2LnhtbFBLBQYAAAAABAAEAPUAAACJAwAAAAA=&#10;" filled="f" strokecolor="white" strokeweight="0">
                        <v:textbox inset="0,0,0,0">
                          <w:txbxContent>
                            <w:p w:rsidR="005A409C" w:rsidRDefault="005A409C" w:rsidP="00242977">
                              <w:pPr>
                                <w:pStyle w:val="Style1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18"/>
                                </w:rPr>
                              </w:pPr>
                            </w:p>
                          </w:txbxContent>
                        </v:textbox>
                      </v:shape>
                      <w10:wrap type="topAndBottom" anchorx="margin"/>
                    </v:group>
                  </w:pict>
                </mc:Fallback>
              </mc:AlternateContent>
            </w:r>
          </w:p>
        </w:tc>
        <w:tc>
          <w:tcPr>
            <w:tcW w:w="7073" w:type="dxa"/>
            <w:vMerge w:val="restart"/>
          </w:tcPr>
          <w:p w:rsidR="006D6024" w:rsidRPr="00242977" w:rsidRDefault="006D6024" w:rsidP="00242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242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3F4555">
              <w:rPr>
                <w:rStyle w:val="FontStyle11"/>
                <w:sz w:val="28"/>
                <w:szCs w:val="28"/>
              </w:rPr>
              <w:t>п</w:t>
            </w:r>
            <w:r w:rsidR="003F4555" w:rsidRPr="003C38FB">
              <w:rPr>
                <w:rStyle w:val="FontStyle11"/>
                <w:sz w:val="28"/>
                <w:szCs w:val="28"/>
              </w:rPr>
              <w:t>остановлени</w:t>
            </w:r>
            <w:r w:rsidR="003F4555">
              <w:rPr>
                <w:rStyle w:val="FontStyle11"/>
                <w:sz w:val="28"/>
                <w:szCs w:val="28"/>
              </w:rPr>
              <w:t>е</w:t>
            </w:r>
            <w:r w:rsidR="003F4555" w:rsidRPr="003C38FB">
              <w:rPr>
                <w:rStyle w:val="FontStyle11"/>
                <w:sz w:val="28"/>
                <w:szCs w:val="28"/>
              </w:rPr>
              <w:t xml:space="preserve"> </w:t>
            </w:r>
            <w:r w:rsidR="003F4555" w:rsidRPr="003C38FB">
              <w:rPr>
                <w:rStyle w:val="FontStyle11"/>
                <w:rFonts w:eastAsia="Times New Roman"/>
                <w:sz w:val="28"/>
                <w:szCs w:val="28"/>
                <w:lang w:eastAsia="ru-RU"/>
              </w:rPr>
              <w:t xml:space="preserve">Правительства Самарской области от  </w:t>
            </w:r>
            <w:r w:rsidR="003F4555">
              <w:rPr>
                <w:rStyle w:val="FontStyle11"/>
                <w:sz w:val="28"/>
                <w:szCs w:val="28"/>
              </w:rPr>
              <w:t>23</w:t>
            </w:r>
            <w:r w:rsidR="003F4555" w:rsidRPr="003C38FB">
              <w:rPr>
                <w:rStyle w:val="FontStyle11"/>
                <w:rFonts w:eastAsia="Times New Roman"/>
                <w:sz w:val="28"/>
                <w:szCs w:val="28"/>
                <w:lang w:eastAsia="ru-RU"/>
              </w:rPr>
              <w:t>.</w:t>
            </w:r>
            <w:r w:rsidR="003F4555">
              <w:rPr>
                <w:rStyle w:val="FontStyle11"/>
                <w:sz w:val="28"/>
                <w:szCs w:val="28"/>
              </w:rPr>
              <w:t>11</w:t>
            </w:r>
            <w:r w:rsidR="003F4555" w:rsidRPr="003C38FB">
              <w:rPr>
                <w:rStyle w:val="FontStyle11"/>
                <w:rFonts w:eastAsia="Times New Roman"/>
                <w:sz w:val="28"/>
                <w:szCs w:val="28"/>
                <w:lang w:eastAsia="ru-RU"/>
              </w:rPr>
              <w:t>.2015</w:t>
            </w:r>
            <w:r w:rsidR="003F4555">
              <w:rPr>
                <w:rStyle w:val="FontStyle11"/>
                <w:sz w:val="28"/>
                <w:szCs w:val="28"/>
              </w:rPr>
              <w:t xml:space="preserve"> № 754 </w:t>
            </w:r>
            <w:r w:rsidR="003F4555" w:rsidRPr="003C38FB">
              <w:rPr>
                <w:rStyle w:val="FontStyle11"/>
                <w:rFonts w:eastAsia="Times New Roman"/>
                <w:sz w:val="28"/>
                <w:szCs w:val="28"/>
                <w:lang w:eastAsia="ru-RU"/>
              </w:rPr>
              <w:t xml:space="preserve">«О внесении изменений в постановление Правительства Самарской </w:t>
            </w:r>
            <w:r w:rsidR="003F4555">
              <w:rPr>
                <w:rStyle w:val="FontStyle11"/>
                <w:sz w:val="28"/>
                <w:szCs w:val="28"/>
              </w:rPr>
              <w:t>области о</w:t>
            </w:r>
            <w:r w:rsidR="003F4555" w:rsidRPr="003C38FB">
              <w:rPr>
                <w:rStyle w:val="FontStyle11"/>
                <w:rFonts w:eastAsia="Times New Roman"/>
                <w:sz w:val="28"/>
                <w:szCs w:val="28"/>
                <w:lang w:eastAsia="ru-RU"/>
              </w:rPr>
              <w:t>т 27.11.2013 №</w:t>
            </w:r>
            <w:r w:rsidR="003F4555">
              <w:rPr>
                <w:rStyle w:val="FontStyle11"/>
                <w:sz w:val="28"/>
                <w:szCs w:val="28"/>
              </w:rPr>
              <w:t xml:space="preserve"> </w:t>
            </w:r>
            <w:r w:rsidR="003F4555" w:rsidRPr="003C38FB">
              <w:rPr>
                <w:rStyle w:val="FontStyle11"/>
                <w:rFonts w:eastAsia="Times New Roman"/>
                <w:sz w:val="28"/>
                <w:szCs w:val="28"/>
                <w:lang w:eastAsia="ru-RU"/>
              </w:rPr>
              <w:t>672 «Об утверждении государственной программы Самарской области «Содействие занятости населения Самарск</w:t>
            </w:r>
            <w:r w:rsidR="003F4555">
              <w:rPr>
                <w:rStyle w:val="FontStyle11"/>
                <w:sz w:val="28"/>
                <w:szCs w:val="28"/>
              </w:rPr>
              <w:t>ой области на 2014 – 2020 годы»</w:t>
            </w:r>
            <w:r w:rsidR="00A24384">
              <w:rPr>
                <w:rStyle w:val="FontStyle11"/>
                <w:sz w:val="28"/>
                <w:szCs w:val="28"/>
              </w:rPr>
              <w:t xml:space="preserve"> </w:t>
            </w:r>
            <w:r w:rsidRPr="00242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внести следующие изменения.</w:t>
            </w:r>
          </w:p>
          <w:p w:rsidR="006D6024" w:rsidRPr="00242977" w:rsidRDefault="006D6024" w:rsidP="002429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242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основании пункта 1 статьи 7.1. Закона Российской Федерации от 19 апреля 1991 года                  № 1032-1 «О занятости населения в Российской </w:t>
            </w:r>
            <w:r w:rsidRPr="00242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Федерации» (далее – Закон о занятости) к полномочию Российской Федерации, переданному для осуществления органам государственной власти субъектов Российской Федерации, относится осуществление социальных выплат гражданам, признанным в установленном </w:t>
            </w:r>
            <w:hyperlink r:id="rId8" w:history="1">
              <w:r w:rsidRPr="00242977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порядке</w:t>
              </w:r>
            </w:hyperlink>
            <w:r w:rsidRPr="00242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безработными, в виде:</w:t>
            </w:r>
          </w:p>
          <w:p w:rsidR="006D6024" w:rsidRPr="00242977" w:rsidRDefault="006D6024" w:rsidP="0024297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11" w:hanging="42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пособия по безработице;</w:t>
            </w:r>
          </w:p>
          <w:p w:rsidR="006D6024" w:rsidRPr="00242977" w:rsidRDefault="006D6024" w:rsidP="0024297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занятости;</w:t>
            </w:r>
          </w:p>
          <w:p w:rsidR="006D6024" w:rsidRPr="00242977" w:rsidRDefault="006D6024" w:rsidP="0024297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материальной помощи в связи с истечением установленного </w:t>
            </w:r>
            <w:hyperlink r:id="rId9" w:history="1">
              <w:r w:rsidRPr="00242977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периода</w:t>
              </w:r>
            </w:hyperlink>
            <w:r w:rsidRPr="00242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выплаты пособия по безработице;</w:t>
            </w:r>
          </w:p>
          <w:p w:rsidR="006D6024" w:rsidRPr="00242977" w:rsidRDefault="006D6024" w:rsidP="0024297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занятости;</w:t>
            </w:r>
          </w:p>
          <w:p w:rsidR="006D6024" w:rsidRPr="00242977" w:rsidRDefault="006D6024" w:rsidP="00242977">
            <w:pPr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08" w:right="-87" w:hanging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977">
              <w:rPr>
                <w:rFonts w:ascii="Times New Roman" w:hAnsi="Times New Roman" w:cs="Times New Roman"/>
                <w:sz w:val="28"/>
                <w:szCs w:val="28"/>
              </w:rPr>
              <w:t>пенсии, назначенной по предложению органов службы занятости на период до наступления возраста, дающего право на страховую пенсию по старости, в том числе назначаемую досрочно.</w:t>
            </w:r>
          </w:p>
          <w:p w:rsidR="006D6024" w:rsidRPr="00242977" w:rsidRDefault="006D6024" w:rsidP="003F4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242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этой связи положения </w:t>
            </w:r>
            <w:r w:rsidR="003F4555" w:rsidRPr="00C40BEC">
              <w:rPr>
                <w:rStyle w:val="FontStyle11"/>
                <w:sz w:val="28"/>
                <w:szCs w:val="28"/>
              </w:rPr>
              <w:t xml:space="preserve">приложения № </w:t>
            </w:r>
            <w:r w:rsidR="003F4555">
              <w:rPr>
                <w:rStyle w:val="FontStyle11"/>
                <w:sz w:val="28"/>
                <w:szCs w:val="28"/>
              </w:rPr>
              <w:t>2</w:t>
            </w:r>
            <w:r w:rsidR="003F4555" w:rsidRPr="00C40BEC">
              <w:rPr>
                <w:rStyle w:val="FontStyle11"/>
                <w:sz w:val="28"/>
                <w:szCs w:val="28"/>
              </w:rPr>
              <w:t xml:space="preserve"> к </w:t>
            </w:r>
            <w:r w:rsidR="003F4555">
              <w:rPr>
                <w:rStyle w:val="FontStyle11"/>
                <w:sz w:val="28"/>
                <w:szCs w:val="28"/>
              </w:rPr>
              <w:t>п</w:t>
            </w:r>
            <w:r w:rsidR="003F4555" w:rsidRPr="00C40BEC">
              <w:rPr>
                <w:rStyle w:val="FontStyle11"/>
                <w:sz w:val="28"/>
                <w:szCs w:val="28"/>
              </w:rPr>
              <w:t xml:space="preserve">остановлению </w:t>
            </w:r>
            <w:r w:rsidR="003F4555" w:rsidRPr="003C38FB">
              <w:rPr>
                <w:rStyle w:val="FontStyle11"/>
                <w:rFonts w:eastAsia="Times New Roman"/>
                <w:sz w:val="28"/>
                <w:szCs w:val="28"/>
                <w:lang w:eastAsia="ru-RU"/>
              </w:rPr>
              <w:t xml:space="preserve">Правительства Самарской области от  </w:t>
            </w:r>
            <w:r w:rsidR="003F4555">
              <w:rPr>
                <w:rStyle w:val="FontStyle11"/>
                <w:sz w:val="28"/>
                <w:szCs w:val="28"/>
              </w:rPr>
              <w:t>23</w:t>
            </w:r>
            <w:r w:rsidR="003F4555" w:rsidRPr="003C38FB">
              <w:rPr>
                <w:rStyle w:val="FontStyle11"/>
                <w:rFonts w:eastAsia="Times New Roman"/>
                <w:sz w:val="28"/>
                <w:szCs w:val="28"/>
                <w:lang w:eastAsia="ru-RU"/>
              </w:rPr>
              <w:t>.</w:t>
            </w:r>
            <w:r w:rsidR="003F4555">
              <w:rPr>
                <w:rStyle w:val="FontStyle11"/>
                <w:sz w:val="28"/>
                <w:szCs w:val="28"/>
              </w:rPr>
              <w:t>11</w:t>
            </w:r>
            <w:r w:rsidR="003F4555" w:rsidRPr="003C38FB">
              <w:rPr>
                <w:rStyle w:val="FontStyle11"/>
                <w:rFonts w:eastAsia="Times New Roman"/>
                <w:sz w:val="28"/>
                <w:szCs w:val="28"/>
                <w:lang w:eastAsia="ru-RU"/>
              </w:rPr>
              <w:t>.2015</w:t>
            </w:r>
            <w:r w:rsidR="003F4555">
              <w:rPr>
                <w:rStyle w:val="FontStyle11"/>
                <w:sz w:val="28"/>
                <w:szCs w:val="28"/>
              </w:rPr>
              <w:t xml:space="preserve"> № 754 </w:t>
            </w:r>
            <w:r w:rsidR="003F4555" w:rsidRPr="003C38FB">
              <w:rPr>
                <w:rStyle w:val="FontStyle11"/>
                <w:rFonts w:eastAsia="Times New Roman"/>
                <w:sz w:val="28"/>
                <w:szCs w:val="28"/>
                <w:lang w:eastAsia="ru-RU"/>
              </w:rPr>
              <w:t xml:space="preserve">«О внесении изменений в постановление Правительства Самарской </w:t>
            </w:r>
            <w:r w:rsidR="003F4555">
              <w:rPr>
                <w:rStyle w:val="FontStyle11"/>
                <w:sz w:val="28"/>
                <w:szCs w:val="28"/>
              </w:rPr>
              <w:t>области о</w:t>
            </w:r>
            <w:r w:rsidR="003F4555" w:rsidRPr="003C38FB">
              <w:rPr>
                <w:rStyle w:val="FontStyle11"/>
                <w:rFonts w:eastAsia="Times New Roman"/>
                <w:sz w:val="28"/>
                <w:szCs w:val="28"/>
                <w:lang w:eastAsia="ru-RU"/>
              </w:rPr>
              <w:t>т 27.11.2013 №</w:t>
            </w:r>
            <w:r w:rsidR="003F4555">
              <w:rPr>
                <w:rStyle w:val="FontStyle11"/>
                <w:sz w:val="28"/>
                <w:szCs w:val="28"/>
              </w:rPr>
              <w:t xml:space="preserve"> </w:t>
            </w:r>
            <w:r w:rsidR="003F4555" w:rsidRPr="003C38FB">
              <w:rPr>
                <w:rStyle w:val="FontStyle11"/>
                <w:rFonts w:eastAsia="Times New Roman"/>
                <w:sz w:val="28"/>
                <w:szCs w:val="28"/>
                <w:lang w:eastAsia="ru-RU"/>
              </w:rPr>
              <w:t>672 «Об утверждении государственной программы Самарской области «Содействие занятости населения Самарск</w:t>
            </w:r>
            <w:r w:rsidR="003F4555">
              <w:rPr>
                <w:rStyle w:val="FontStyle11"/>
                <w:sz w:val="28"/>
                <w:szCs w:val="28"/>
              </w:rPr>
              <w:t>ой области на 2014 – 2020 годы»</w:t>
            </w:r>
            <w:r w:rsidR="00A24384">
              <w:rPr>
                <w:rStyle w:val="FontStyle11"/>
                <w:sz w:val="28"/>
                <w:szCs w:val="28"/>
              </w:rPr>
              <w:t xml:space="preserve"> </w:t>
            </w:r>
            <w:r w:rsidRPr="00242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требуют приведения в соответствие с Законом о занятости.</w:t>
            </w:r>
          </w:p>
        </w:tc>
        <w:tc>
          <w:tcPr>
            <w:tcW w:w="1750" w:type="dxa"/>
          </w:tcPr>
          <w:p w:rsidR="006D6024" w:rsidRPr="00242977" w:rsidRDefault="006D6024" w:rsidP="00242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6024" w:rsidRPr="00242977" w:rsidRDefault="006D6024" w:rsidP="00242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6024" w:rsidRDefault="006D6024" w:rsidP="00242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45 дней </w:t>
            </w:r>
            <w:proofErr w:type="gramStart"/>
            <w:r w:rsidRPr="00242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даты получения</w:t>
            </w:r>
            <w:proofErr w:type="gramEnd"/>
            <w:r w:rsidRPr="00242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предписания</w:t>
            </w:r>
          </w:p>
          <w:p w:rsidR="006D6024" w:rsidRDefault="006D6024" w:rsidP="00242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6024" w:rsidRDefault="006D6024" w:rsidP="00242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6024" w:rsidRPr="00242977" w:rsidRDefault="006D6024" w:rsidP="00242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6024" w:rsidRPr="00242977" w:rsidTr="00242977">
        <w:tc>
          <w:tcPr>
            <w:tcW w:w="798" w:type="dxa"/>
            <w:vMerge/>
          </w:tcPr>
          <w:p w:rsidR="006D6024" w:rsidRPr="00242977" w:rsidRDefault="006D6024" w:rsidP="0024297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3" w:type="dxa"/>
            <w:vMerge/>
          </w:tcPr>
          <w:p w:rsidR="006D6024" w:rsidRPr="00242977" w:rsidRDefault="006D6024" w:rsidP="0024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0" w:type="dxa"/>
          </w:tcPr>
          <w:p w:rsidR="006D6024" w:rsidRPr="00242977" w:rsidRDefault="006D6024" w:rsidP="0024297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42977" w:rsidRPr="00242977" w:rsidRDefault="00242977" w:rsidP="0024297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977" w:rsidRPr="00242977" w:rsidRDefault="00242977" w:rsidP="00242977">
      <w:pPr>
        <w:autoSpaceDE w:val="0"/>
        <w:autoSpaceDN w:val="0"/>
        <w:adjustRightInd w:val="0"/>
        <w:spacing w:before="72" w:after="1291" w:line="317" w:lineRule="exact"/>
        <w:ind w:firstLine="8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97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 исполнении настоящего предписания сообщить в письменной форме    и представить копии документов, подтверждающих исполнение настоящего предписания, в Федеральную службу по труду и занятости по адресу: 109012, Москва, Биржевая пл., д.1 в срок до «</w:t>
      </w:r>
      <w:r w:rsidR="003F4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7C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F4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297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4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3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</w:t>
      </w:r>
      <w:r w:rsidRPr="0024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3F4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3F4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24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297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242977" w:rsidRPr="00242977" w:rsidRDefault="00242977" w:rsidP="00242977">
      <w:pPr>
        <w:autoSpaceDE w:val="0"/>
        <w:autoSpaceDN w:val="0"/>
        <w:adjustRightInd w:val="0"/>
        <w:spacing w:before="72" w:after="1291" w:line="317" w:lineRule="exact"/>
        <w:ind w:firstLine="8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42977" w:rsidRPr="00242977" w:rsidSect="0031182B">
          <w:headerReference w:type="default" r:id="rId10"/>
          <w:pgSz w:w="11905" w:h="16837"/>
          <w:pgMar w:top="1510" w:right="782" w:bottom="426" w:left="1326" w:header="720" w:footer="720" w:gutter="0"/>
          <w:cols w:space="60"/>
          <w:noEndnote/>
          <w:titlePg/>
          <w:docGrid w:linePitch="326"/>
        </w:sectPr>
      </w:pPr>
    </w:p>
    <w:p w:rsidR="00242977" w:rsidRPr="00242977" w:rsidRDefault="00A24384" w:rsidP="00242977">
      <w:pPr>
        <w:autoSpaceDE w:val="0"/>
        <w:autoSpaceDN w:val="0"/>
        <w:adjustRightInd w:val="0"/>
        <w:spacing w:after="0" w:line="240" w:lineRule="auto"/>
        <w:ind w:right="-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</w:t>
      </w:r>
      <w:r w:rsidR="0031182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242977" w:rsidRPr="0024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31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2977" w:rsidRPr="0024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118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31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Вуколов</w:t>
      </w:r>
    </w:p>
    <w:p w:rsidR="00242977" w:rsidRPr="00242977" w:rsidRDefault="00242977" w:rsidP="00242977"/>
    <w:p w:rsidR="008E6038" w:rsidRDefault="008E6038"/>
    <w:sectPr w:rsidR="008E6038" w:rsidSect="005A409C">
      <w:type w:val="continuous"/>
      <w:pgSz w:w="11905" w:h="16837"/>
      <w:pgMar w:top="1510" w:right="782" w:bottom="887" w:left="132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6EA" w:rsidRDefault="003146EA">
      <w:pPr>
        <w:spacing w:after="0" w:line="240" w:lineRule="auto"/>
      </w:pPr>
      <w:r>
        <w:separator/>
      </w:r>
    </w:p>
  </w:endnote>
  <w:endnote w:type="continuationSeparator" w:id="0">
    <w:p w:rsidR="003146EA" w:rsidRDefault="0031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6EA" w:rsidRDefault="003146EA">
      <w:pPr>
        <w:spacing w:after="0" w:line="240" w:lineRule="auto"/>
      </w:pPr>
      <w:r>
        <w:separator/>
      </w:r>
    </w:p>
  </w:footnote>
  <w:footnote w:type="continuationSeparator" w:id="0">
    <w:p w:rsidR="003146EA" w:rsidRDefault="0031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09C" w:rsidRDefault="005A409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67C4">
      <w:rPr>
        <w:noProof/>
      </w:rPr>
      <w:t>2</w:t>
    </w:r>
    <w:r>
      <w:fldChar w:fldCharType="end"/>
    </w:r>
  </w:p>
  <w:p w:rsidR="005A409C" w:rsidRDefault="005A40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B4F3F"/>
    <w:multiLevelType w:val="hybridMultilevel"/>
    <w:tmpl w:val="22322A14"/>
    <w:lvl w:ilvl="0" w:tplc="8D0A41BC">
      <w:start w:val="1"/>
      <w:numFmt w:val="decimal"/>
      <w:lvlText w:val="%1)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977"/>
    <w:rsid w:val="00242977"/>
    <w:rsid w:val="0031182B"/>
    <w:rsid w:val="003146EA"/>
    <w:rsid w:val="003A6A54"/>
    <w:rsid w:val="003F4555"/>
    <w:rsid w:val="005A409C"/>
    <w:rsid w:val="0069704D"/>
    <w:rsid w:val="006D6024"/>
    <w:rsid w:val="008E6038"/>
    <w:rsid w:val="009367C4"/>
    <w:rsid w:val="009C479C"/>
    <w:rsid w:val="00A24384"/>
    <w:rsid w:val="00AC1F2B"/>
    <w:rsid w:val="00BC5F4B"/>
    <w:rsid w:val="00C958DC"/>
    <w:rsid w:val="00E156A4"/>
    <w:rsid w:val="00F0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977"/>
  </w:style>
  <w:style w:type="paragraph" w:customStyle="1" w:styleId="Style10">
    <w:name w:val="Style10"/>
    <w:basedOn w:val="a"/>
    <w:uiPriority w:val="99"/>
    <w:rsid w:val="00242977"/>
    <w:pPr>
      <w:widowControl w:val="0"/>
      <w:autoSpaceDE w:val="0"/>
      <w:autoSpaceDN w:val="0"/>
      <w:adjustRightInd w:val="0"/>
      <w:spacing w:after="0" w:line="43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242977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uiPriority w:val="99"/>
    <w:rsid w:val="00242977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977"/>
  </w:style>
  <w:style w:type="paragraph" w:customStyle="1" w:styleId="Style10">
    <w:name w:val="Style10"/>
    <w:basedOn w:val="a"/>
    <w:uiPriority w:val="99"/>
    <w:rsid w:val="00242977"/>
    <w:pPr>
      <w:widowControl w:val="0"/>
      <w:autoSpaceDE w:val="0"/>
      <w:autoSpaceDN w:val="0"/>
      <w:adjustRightInd w:val="0"/>
      <w:spacing w:after="0" w:line="43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242977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uiPriority w:val="99"/>
    <w:rsid w:val="00242977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80FC8EB12B66562C6C6F208D2F5D433A7F572B1722BFD99C05B547BB5637A691B6DDD3A1520CCDK3i4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80FC8EB12B66562C6C6F208D2F5D433A7F572B1722BFD99C05B547BB5637A691B6DDD3A15208CDK3i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Гайдукова Елена Васильевна</dc:creator>
  <cp:lastModifiedBy>Гайдукова Елена Васильевна</cp:lastModifiedBy>
  <cp:revision>12</cp:revision>
  <cp:lastPrinted>2015-12-08T08:16:00Z</cp:lastPrinted>
  <dcterms:created xsi:type="dcterms:W3CDTF">2015-08-07T08:25:00Z</dcterms:created>
  <dcterms:modified xsi:type="dcterms:W3CDTF">2015-12-18T12:05:00Z</dcterms:modified>
</cp:coreProperties>
</file>