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/>
          <w:sz w:val="16"/>
          <w:szCs w:val="20"/>
        </w:rPr>
        <w:id w:val="155621564"/>
        <w:docPartObj>
          <w:docPartGallery w:val="Cover Pages"/>
          <w:docPartUnique/>
        </w:docPartObj>
      </w:sdtPr>
      <w:sdtEndPr>
        <w:rPr>
          <w:lang w:eastAsia="ru-RU"/>
        </w:rPr>
      </w:sdtEndPr>
      <w:sdtContent>
        <w:p w:rsidR="00332614" w:rsidRDefault="00332614" w:rsidP="008E4CA1">
          <w:pPr>
            <w:pStyle w:val="EventsMainDocument"/>
          </w:pPr>
        </w:p>
        <w:p w:rsidR="00332614" w:rsidRDefault="00332614"/>
        <w:p w:rsidR="00332614" w:rsidRDefault="00332614"/>
        <w:p w:rsidR="007320FA" w:rsidRPr="00837596" w:rsidRDefault="008C4C8B" w:rsidP="007320FA">
          <w:pPr>
            <w:pStyle w:val="af6"/>
            <w:rPr>
              <w:i/>
              <w:lang w:val="ru-RU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F434E" w:rsidRPr="003500D8" w:rsidRDefault="004F434E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:rsidR="004F434E" w:rsidRPr="003500D8" w:rsidRDefault="004F434E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320FA">
            <w:rPr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>
                    <wp:extent cx="6057900" cy="381000"/>
                    <wp:effectExtent l="0" t="3810" r="3810" b="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434E" w:rsidRPr="00F90588" w:rsidRDefault="004F434E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:rsidR="004F434E" w:rsidRPr="00F90588" w:rsidRDefault="004F434E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96544" w:rsidTr="007320FA">
            <w:trPr>
              <w:trHeight w:val="175"/>
            </w:trPr>
            <w:tc>
              <w:tcPr>
                <w:tcW w:w="5812" w:type="dxa"/>
              </w:tcPr>
              <w:p w:rsidR="007320FA" w:rsidRPr="006E6CB9" w:rsidRDefault="004F434E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5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мая</w:t>
                </w:r>
                <w:r w:rsidR="007320FA" w:rsidRPr="006E6CB9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202</w:t>
                </w:r>
                <w:r w:rsidR="00BC5F61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3</w:t>
                </w:r>
              </w:p>
              <w:p w:rsidR="007320FA" w:rsidRPr="00E96544" w:rsidRDefault="007320FA" w:rsidP="00CF7C6E">
                <w:pPr>
                  <w:pStyle w:val="af4"/>
                </w:pPr>
              </w:p>
            </w:tc>
          </w:tr>
          <w:bookmarkEnd w:id="0"/>
        </w:tbl>
        <w:p w:rsidR="00332614" w:rsidRDefault="00332614" w:rsidP="00C867A9">
          <w:pPr>
            <w:pStyle w:val="DocumentDoubles"/>
            <w:rPr>
              <w:bCs/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rFonts w:cs="Arial"/>
          <w:sz w:val="22"/>
          <w:szCs w:val="22"/>
        </w:rPr>
      </w:sdtEndPr>
      <w:sdtContent>
        <w:bookmarkStart w:id="1" w:name="ref_toc" w:displacedByCustomXml="prev"/>
        <w:p w:rsidR="003759B0" w:rsidRPr="004E528D" w:rsidRDefault="00880BB0" w:rsidP="00604A4D">
          <w:pPr>
            <w:pStyle w:val="a4"/>
            <w:spacing w:after="200" w:line="276" w:lineRule="auto"/>
            <w:jc w:val="center"/>
          </w:pPr>
          <w:r w:rsidRPr="00880BB0">
            <w:rPr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:rsidR="008C4C8B" w:rsidRDefault="00981C1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>
            <w:rPr>
              <w:iCs w:val="0"/>
              <w:caps w:val="0"/>
            </w:rPr>
            <w:fldChar w:fldCharType="begin"/>
          </w:r>
          <w:r w:rsidR="00CC006C">
            <w:rPr>
              <w:iCs w:val="0"/>
              <w:caps w:val="0"/>
            </w:rPr>
            <w:instrText xml:space="preserve"> TOC \o "1-4" \h \z \u </w:instrText>
          </w:r>
          <w:r>
            <w:rPr>
              <w:iCs w:val="0"/>
              <w:caps w:val="0"/>
            </w:rPr>
            <w:fldChar w:fldCharType="separate"/>
          </w:r>
          <w:hyperlink w:anchor="_Toc134205262" w:history="1">
            <w:r w:rsidR="008C4C8B" w:rsidRPr="000F5743">
              <w:rPr>
                <w:rStyle w:val="a7"/>
                <w:noProof/>
              </w:rPr>
              <w:t>ТРАВМАТИЗМ, ПРОИСШЕСТВИЯ</w:t>
            </w:r>
            <w:r w:rsidR="008C4C8B">
              <w:rPr>
                <w:noProof/>
                <w:webHidden/>
              </w:rPr>
              <w:tab/>
            </w:r>
            <w:r w:rsidR="008C4C8B">
              <w:rPr>
                <w:noProof/>
                <w:webHidden/>
              </w:rPr>
              <w:fldChar w:fldCharType="begin"/>
            </w:r>
            <w:r w:rsidR="008C4C8B">
              <w:rPr>
                <w:noProof/>
                <w:webHidden/>
              </w:rPr>
              <w:instrText xml:space="preserve"> PAGEREF _Toc134205262 \h </w:instrText>
            </w:r>
            <w:r w:rsidR="008C4C8B">
              <w:rPr>
                <w:noProof/>
                <w:webHidden/>
              </w:rPr>
            </w:r>
            <w:r w:rsidR="008C4C8B">
              <w:rPr>
                <w:noProof/>
                <w:webHidden/>
              </w:rPr>
              <w:fldChar w:fldCharType="separate"/>
            </w:r>
            <w:r w:rsidR="008C4C8B">
              <w:rPr>
                <w:noProof/>
                <w:webHidden/>
              </w:rPr>
              <w:t>4</w:t>
            </w:r>
            <w:r w:rsidR="008C4C8B"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63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Сотрудница Клинского хлебозавода погибла на производстве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64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Москве при падении лифта в жилом доме пострадал 16-летний подросток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65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Стали известны подробности пожара в промзоне на Краснокаменной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66" w:history="1">
            <w:r w:rsidRPr="000F5743">
              <w:rPr>
                <w:rStyle w:val="a7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67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К 2027 году в мире будут сокращены более 80 млн рабочих мест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68" w:history="1">
            <w:r w:rsidRPr="000F5743">
              <w:rPr>
                <w:rStyle w:val="a7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69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Обстановка в Белгородской области не повлияла на трудовую миграцию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70" w:history="1">
            <w:r w:rsidRPr="000F5743">
              <w:rPr>
                <w:rStyle w:val="a7"/>
                <w:noProof/>
              </w:rPr>
              <w:t>В.В. ПУТИН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1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Путин назвал показатели госдолга России хорошими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72" w:history="1">
            <w:r w:rsidRPr="000F5743">
              <w:rPr>
                <w:rStyle w:val="a7"/>
                <w:noProof/>
              </w:rPr>
              <w:t>М.Г. РЕШЕТНИКОВ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3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Решетников заявил, что инфляция в России по итогам апреля сократилась до 2,6%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74" w:history="1">
            <w:r w:rsidRPr="000F5743">
              <w:rPr>
                <w:rStyle w:val="a7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5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Минтруд готов обсудить перенос новогодних праздников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6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Минтруде объяснили, как устроиться на госслужбу по новым правилам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77" w:history="1">
            <w:r w:rsidRPr="000F5743">
              <w:rPr>
                <w:rStyle w:val="a7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8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Развитие человеческого капитала на евразийском пространстве обсудят на ЕЭФ - 2023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79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России формируется старый новый культ - рабочих и колхозниц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0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Роструд напомнил про работу в праздничные дни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81" w:history="1">
            <w:r w:rsidRPr="000F5743">
              <w:rPr>
                <w:rStyle w:val="a7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2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Работник предприятия в Дзержинске получил химические ожоги глаз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3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Приамурье рабочий получил на производстве тяжелую травму глаза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4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Сотрудник дома престарелых в Карелии получил осколком в глаз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5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Охранник-вахтовик в Коми погиб, уйдя за продуктами коллегам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86" w:history="1">
            <w:r w:rsidRPr="000F5743">
              <w:rPr>
                <w:rStyle w:val="a7"/>
                <w:noProof/>
              </w:rPr>
              <w:t>СОЦИАЛЬНЫЕ ВЫПЛАТЫ, СОЦИАЛЬНАЯ ПОЛИТИКА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7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Более четырнадцати тысяч жителей Подмосковья трудоустроились благодаря порталу «Работа в России»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88" w:history="1">
            <w:r w:rsidRPr="000F5743">
              <w:rPr>
                <w:rStyle w:val="a7"/>
                <w:noProof/>
              </w:rPr>
              <w:t>ПРОФСОЮЗЫ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89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Профсоюзы предложили уточнить порядок расчета пособия по безработице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90" w:history="1">
            <w:r w:rsidRPr="000F5743">
              <w:rPr>
                <w:rStyle w:val="a7"/>
                <w:noProof/>
                <w:lang w:val="en-US"/>
              </w:rPr>
              <w:t>TELEGRAM</w:t>
            </w:r>
            <w:r w:rsidRPr="000F5743">
              <w:rPr>
                <w:rStyle w:val="a7"/>
                <w:noProof/>
              </w:rPr>
              <w:t xml:space="preserve"> КАНАЛЫ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1" w:history="1">
            <w:r w:rsidRPr="000F5743">
              <w:rPr>
                <w:rStyle w:val="a7"/>
                <w:rFonts w:ascii="Calibri" w:hAnsi="Calibri"/>
              </w:rPr>
              <w:t>04.05.2023  Роструд перечислил регионы, в которых легче всего устроиться на завод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4205292" w:history="1">
            <w:r w:rsidRPr="000F5743">
              <w:rPr>
                <w:rStyle w:val="a7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_Toc134205292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3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Участники ПМЭФ в стартовый день обсудят международную кооперацию бизнеса - Росконгресс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4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Трудовые права мобилизованных предложили дополнительно защитить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5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Госдуме предложили оборудовать для инвалидов индивидуальные парковки у дома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6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Как раздувание зарплат стало одной из причин дефицита IT-кадров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7" w:history="1">
            <w:r w:rsidRPr="000F5743">
              <w:rPr>
                <w:rStyle w:val="a7"/>
                <w:rFonts w:ascii="Calibri" w:hAnsi="Calibri"/>
              </w:rPr>
              <w:t>05.05.2023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Комиссаров в июне защитит в МГУ диссертацию и станет ректором РАНХиГС без приставки «и. о.»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8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 Горлове Скопинского района наблюдается нехватка врачей скорой помощи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8C4C8B" w:rsidRDefault="008C4C8B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4205299" w:history="1">
            <w:r w:rsidRPr="000F5743">
              <w:rPr>
                <w:rStyle w:val="a7"/>
                <w:rFonts w:ascii="Calibri" w:hAnsi="Calibri"/>
              </w:rPr>
              <w:t>04.05.2023</w:t>
            </w:r>
            <w:r w:rsidRPr="000F5743">
              <w:rPr>
                <w:rStyle w:val="a7"/>
              </w:rPr>
              <w:t xml:space="preserve"> </w:t>
            </w:r>
            <w:r w:rsidRPr="000F5743">
              <w:rPr>
                <w:rStyle w:val="a7"/>
                <w:rFonts w:ascii="Calibri" w:hAnsi="Calibri"/>
              </w:rPr>
              <w:t>ВЦИОМ: 65% россиян считают День Победы самым важным праздником в году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_Toc134205299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3759B0" w:rsidRDefault="00981C1A">
          <w:r>
            <w:rPr>
              <w:rFonts w:ascii="Arial" w:hAnsi="Arial"/>
              <w:iCs/>
              <w:caps/>
              <w:sz w:val="22"/>
            </w:rPr>
            <w:fldChar w:fldCharType="end"/>
          </w:r>
        </w:p>
      </w:sdtContent>
    </w:sdt>
    <w:p w:rsidR="0063193B" w:rsidRDefault="0063193B" w:rsidP="00604A4D">
      <w:pPr>
        <w:pStyle w:val="DocumentBody"/>
      </w:pPr>
      <w:r>
        <w:br w:type="page"/>
      </w:r>
    </w:p>
    <w:p w:rsidR="0012029E" w:rsidRDefault="0012029E" w:rsidP="0012029E">
      <w:pPr>
        <w:pStyle w:val="3"/>
      </w:pPr>
      <w:bookmarkStart w:id="3" w:name="d_80eceefb26124d1fbf442609619aa6b5"/>
      <w:bookmarkStart w:id="4" w:name="_Toc86345868"/>
      <w:bookmarkStart w:id="5" w:name="_Toc134205262"/>
      <w:bookmarkEnd w:id="3"/>
      <w:r w:rsidRPr="00656B3C">
        <w:lastRenderedPageBreak/>
        <w:t>ТРАВМАТИЗМ, ПРОИСШЕСТВИЯ</w:t>
      </w:r>
      <w:bookmarkEnd w:id="4"/>
      <w:bookmarkEnd w:id="5"/>
    </w:p>
    <w:p w:rsidR="004F434E" w:rsidRDefault="004F434E" w:rsidP="004F434E">
      <w:pPr>
        <w:pStyle w:val="4"/>
      </w:pPr>
      <w:bookmarkStart w:id="6" w:name="_Toc134205263"/>
      <w:r>
        <w:rPr>
          <w:rStyle w:val="DocumentDate"/>
        </w:rPr>
        <w:t>04.05.2023</w:t>
      </w:r>
      <w:r>
        <w:br/>
      </w:r>
      <w:r>
        <w:rPr>
          <w:rStyle w:val="DocumentName"/>
        </w:rPr>
        <w:t>Сотрудница Клинского хлебозавода погибла на производстве</w:t>
      </w:r>
      <w:bookmarkEnd w:id="6"/>
    </w:p>
    <w:p w:rsidR="004F434E" w:rsidRDefault="004F434E" w:rsidP="004F434E">
      <w:pPr>
        <w:pStyle w:val="DocumentBody"/>
      </w:pPr>
      <w:r>
        <w:t>В Подмосковье на произодстве погибла сотрудница Клинского хлебозавода, сообщил 4 мая «МК».</w:t>
      </w:r>
    </w:p>
    <w:p w:rsidR="004F434E" w:rsidRDefault="004F434E" w:rsidP="004F434E">
      <w:pPr>
        <w:pStyle w:val="DocumentBody"/>
      </w:pPr>
      <w:r>
        <w:t>Женщина, работавшая в ночную смену, упала в тестомесильную машину и погибла под её винтом. В её обязанности входило мытьё тестомесильного аппарата, а воду она брала в соседнем цехе.</w:t>
      </w:r>
    </w:p>
    <w:p w:rsidR="004F434E" w:rsidRDefault="004F434E" w:rsidP="004F434E">
      <w:pPr>
        <w:pStyle w:val="DocumentBody"/>
      </w:pPr>
      <w:r>
        <w:t>Напарница, работавшая в соседнем цехе, заметила, что женщины долго нет, и решила выяснить, в чём причина. Она и обнаружила погибшую.</w:t>
      </w:r>
    </w:p>
    <w:p w:rsidR="004F434E" w:rsidRDefault="004F434E" w:rsidP="004F434E">
      <w:pPr>
        <w:pStyle w:val="DocumentBody"/>
      </w:pPr>
      <w:r>
        <w:t>Женщина, по всей видимости, пыталась мыть оборудование с включённым двигателем и зацепилась за винт спецодеждой. По факту гибели сотрудницы комбината проводится проверка.</w:t>
      </w:r>
    </w:p>
    <w:p w:rsidR="004F434E" w:rsidRDefault="008C4C8B" w:rsidP="004F434E">
      <w:hyperlink r:id="rId9" w:history="1">
        <w:r w:rsidR="004F434E">
          <w:rPr>
            <w:rStyle w:val="DocumentOriginalLink"/>
          </w:rPr>
          <w:t>https://regnum.ru/news/3803150.html</w:t>
        </w:r>
      </w:hyperlink>
    </w:p>
    <w:p w:rsidR="004F434E" w:rsidRDefault="004F434E" w:rsidP="004F434E">
      <w:pPr>
        <w:pStyle w:val="4"/>
      </w:pPr>
      <w:bookmarkStart w:id="7" w:name="_Toc134205264"/>
      <w:r>
        <w:rPr>
          <w:rStyle w:val="DocumentDate"/>
        </w:rPr>
        <w:t>04.05.2023</w:t>
      </w:r>
      <w:r>
        <w:br/>
      </w:r>
      <w:r>
        <w:rPr>
          <w:rStyle w:val="DocumentName"/>
        </w:rPr>
        <w:t>В Москве при падении лифта в жилом доме пострадал 16-летний подросток</w:t>
      </w:r>
      <w:bookmarkEnd w:id="7"/>
    </w:p>
    <w:p w:rsidR="004F434E" w:rsidRDefault="004F434E" w:rsidP="004F434E">
      <w:pPr>
        <w:pStyle w:val="DocumentBody"/>
      </w:pPr>
      <w:r>
        <w:t>Он находился внутри лифтовой кабины.</w:t>
      </w:r>
    </w:p>
    <w:p w:rsidR="004F434E" w:rsidRDefault="004F434E" w:rsidP="004F434E">
      <w:pPr>
        <w:pStyle w:val="DocumentBody"/>
      </w:pPr>
      <w:r>
        <w:t>16-летний подросток получил травмы при падении лифта в одном из жилых комплексов на улице Верхние Поля на юго-востоке Москвы, сообщает пресс-служба столичной прокуратуры.</w:t>
      </w:r>
    </w:p>
    <w:p w:rsidR="004F434E" w:rsidRDefault="004F434E" w:rsidP="004F434E">
      <w:pPr>
        <w:pStyle w:val="DocumentBody"/>
      </w:pPr>
      <w:r>
        <w:t>«В ЖК на ул. Верхние Поля в результате падения лифта и последующего срабатывания стопоров пострадал 16-летний подросток, находившийся в момент инцидента в лифте», - говорится в сообщении.</w:t>
      </w:r>
    </w:p>
    <w:p w:rsidR="004F434E" w:rsidRDefault="004F434E" w:rsidP="004F434E">
      <w:pPr>
        <w:pStyle w:val="DocumentBody"/>
      </w:pPr>
      <w:r>
        <w:t>Пострадавший госпитализирован в больницу с травмами.</w:t>
      </w:r>
    </w:p>
    <w:p w:rsidR="004F434E" w:rsidRDefault="004F434E" w:rsidP="004F434E">
      <w:pPr>
        <w:pStyle w:val="DocumentBody"/>
      </w:pPr>
      <w:r>
        <w:t>По предварительным данным, договор на обслуживание лифтового оборудования ТСЖ заключила с частной компанией. Столичные прокуратура и СК проводят проверки.</w:t>
      </w:r>
    </w:p>
    <w:p w:rsidR="004F434E" w:rsidRDefault="008C4C8B" w:rsidP="004F434E">
      <w:hyperlink r:id="rId10" w:history="1">
        <w:r w:rsidR="004F434E">
          <w:rPr>
            <w:rStyle w:val="DocumentOriginalLink"/>
          </w:rPr>
          <w:t>https://aif.ru/incidents/v_moskve_pri_padenii_lifta_v_zhilom_dome_postradal_16-letniy_podrostok</w:t>
        </w:r>
      </w:hyperlink>
    </w:p>
    <w:p w:rsidR="004F434E" w:rsidRDefault="004F434E" w:rsidP="004F434E">
      <w:pPr>
        <w:pStyle w:val="4"/>
      </w:pPr>
      <w:bookmarkStart w:id="8" w:name="_Toc134205265"/>
      <w:r>
        <w:rPr>
          <w:rStyle w:val="DocumentDate"/>
        </w:rPr>
        <w:t>04.05.2023</w:t>
      </w:r>
      <w:r>
        <w:br/>
      </w:r>
      <w:r>
        <w:rPr>
          <w:rStyle w:val="DocumentName"/>
        </w:rPr>
        <w:t>Стали известны подробности пожара в промзоне на Краснокаменной</w:t>
      </w:r>
      <w:bookmarkEnd w:id="8"/>
    </w:p>
    <w:p w:rsidR="004F434E" w:rsidRDefault="004F434E" w:rsidP="004F434E">
      <w:pPr>
        <w:pStyle w:val="DocumentBody"/>
      </w:pPr>
      <w:r>
        <w:t>По результатам проверки следствие примет процессуальное решение. Фото: пресс-служба прокуратуры России по Калининградской области</w:t>
      </w:r>
    </w:p>
    <w:p w:rsidR="004F434E" w:rsidRDefault="004F434E" w:rsidP="004F434E">
      <w:pPr>
        <w:pStyle w:val="DocumentBody"/>
      </w:pPr>
      <w:r>
        <w:t>Стали известны подробности пожара в калининградской промзоне. Пожар произошел дне в четверг, 4 мая 2023 года.</w:t>
      </w:r>
    </w:p>
    <w:p w:rsidR="004F434E" w:rsidRDefault="004F434E" w:rsidP="004F434E">
      <w:pPr>
        <w:pStyle w:val="DocumentBody"/>
      </w:pPr>
      <w:r>
        <w:t>По данным следствия пожар произошел на нелегальном пункте приема металла. Четверо работников данного предприятия производили работы по разбору, резке и прессовке лома металла, среди которого находились газовые баллончики.</w:t>
      </w:r>
    </w:p>
    <w:p w:rsidR="004F434E" w:rsidRDefault="004F434E" w:rsidP="004F434E">
      <w:pPr>
        <w:pStyle w:val="DocumentBody"/>
      </w:pPr>
      <w:r>
        <w:t xml:space="preserve">В процессе работ произошло возгорание одного из баллонов с газом. В результате </w:t>
      </w:r>
      <w:r>
        <w:rPr>
          <w:b/>
        </w:rPr>
        <w:t>пострадали</w:t>
      </w:r>
      <w:r>
        <w:t xml:space="preserve"> все четверо </w:t>
      </w:r>
      <w:r>
        <w:rPr>
          <w:b/>
        </w:rPr>
        <w:t>работником</w:t>
      </w:r>
      <w:r>
        <w:t xml:space="preserve"> пункта приема металла.</w:t>
      </w:r>
    </w:p>
    <w:p w:rsidR="004F434E" w:rsidRDefault="004F434E" w:rsidP="004F434E">
      <w:pPr>
        <w:pStyle w:val="DocumentBody"/>
      </w:pPr>
      <w:r>
        <w:t>Двое мужчин были госпитализированы. Один в крайне тяжелом состоянии с ожогами 3 степени, Об этом сообщает пресс-служба следственного комитета России по Калининградской области.</w:t>
      </w:r>
    </w:p>
    <w:p w:rsidR="004F434E" w:rsidRDefault="008C4C8B" w:rsidP="004F434E">
      <w:hyperlink r:id="rId11" w:history="1">
        <w:r w:rsidR="004F434E">
          <w:rPr>
            <w:rStyle w:val="DocumentOriginalLink"/>
          </w:rPr>
          <w:t>https://www.mk-kaliningrad.ru/incident/2023/05/04/stali-izvestny-podrobnosti-pozhara-v-promzone-na-krasnokamennoy.html</w:t>
        </w:r>
      </w:hyperlink>
    </w:p>
    <w:p w:rsidR="004F434E" w:rsidRDefault="004F434E" w:rsidP="004F434E"/>
    <w:p w:rsidR="0012029E" w:rsidRDefault="0012029E" w:rsidP="0012029E">
      <w:pPr>
        <w:pStyle w:val="3"/>
      </w:pPr>
      <w:bookmarkStart w:id="9" w:name="_Toc86345874"/>
      <w:bookmarkStart w:id="10" w:name="_Toc134205266"/>
      <w:r w:rsidRPr="00656B3C">
        <w:t>СОКРАЩЕНИЯ</w:t>
      </w:r>
      <w:bookmarkEnd w:id="9"/>
      <w:bookmarkEnd w:id="10"/>
    </w:p>
    <w:p w:rsidR="004F434E" w:rsidRDefault="004F434E" w:rsidP="004F434E">
      <w:pPr>
        <w:pStyle w:val="4"/>
      </w:pPr>
      <w:bookmarkStart w:id="11" w:name="_Toc134205267"/>
      <w:r>
        <w:rPr>
          <w:rStyle w:val="DocumentDate"/>
        </w:rPr>
        <w:t>04.05.2023</w:t>
      </w:r>
      <w:r>
        <w:br/>
      </w:r>
      <w:r>
        <w:rPr>
          <w:rStyle w:val="DocumentName"/>
        </w:rPr>
        <w:t>К 2027 году в мире будут сокращены более 80 млн рабочих мест</w:t>
      </w:r>
      <w:bookmarkEnd w:id="11"/>
    </w:p>
    <w:p w:rsidR="004F434E" w:rsidRDefault="004F434E" w:rsidP="004F434E">
      <w:pPr>
        <w:pStyle w:val="DocumentBody"/>
      </w:pPr>
      <w:r>
        <w:t xml:space="preserve">К 2027 году работодатели трансформируют почти четверть всех рабочих мест в мире. Более 80 млн </w:t>
      </w:r>
      <w:r>
        <w:rPr>
          <w:b/>
        </w:rPr>
        <w:t>рабочих</w:t>
      </w:r>
      <w:r>
        <w:t xml:space="preserve"> мест будут </w:t>
      </w:r>
      <w:r>
        <w:rPr>
          <w:b/>
        </w:rPr>
        <w:t>сокращены</w:t>
      </w:r>
      <w:r>
        <w:t>, следует из отчета Всемирного экономического форума (ВЭФ).</w:t>
      </w:r>
    </w:p>
    <w:p w:rsidR="004F434E" w:rsidRDefault="004F434E" w:rsidP="004F434E">
      <w:pPr>
        <w:pStyle w:val="DocumentBody"/>
      </w:pPr>
      <w:r>
        <w:t>Таким образом, мировой рынок труда за пять лет сократится на 2%.</w:t>
      </w:r>
    </w:p>
    <w:p w:rsidR="004F434E" w:rsidRDefault="004F434E" w:rsidP="004F434E">
      <w:pPr>
        <w:pStyle w:val="DocumentBody"/>
      </w:pPr>
      <w:r>
        <w:t>В числе главных драйверов трансформации рабочей силы называются цифровизация, распространение ESG-стандартов и медленный экономический рост.</w:t>
      </w:r>
    </w:p>
    <w:p w:rsidR="004F434E" w:rsidRDefault="004F434E" w:rsidP="004F434E">
      <w:pPr>
        <w:pStyle w:val="DocumentBody"/>
      </w:pPr>
      <w:r>
        <w:t>Через пять лет наиболее востребованными у работодателей будут специалисты по искусственному интеллекту и устойчивому развитию, бизнес-аналитики, сложнее всего будет найти работу банковским работникам, почтальонам, кассирам, бухгалтерам и чиновникам. Самыми ценными навыками у работников станут когнитивные и творческие способности, а также технологическая грамотность.</w:t>
      </w:r>
    </w:p>
    <w:p w:rsidR="004F434E" w:rsidRDefault="004F434E" w:rsidP="004F434E">
      <w:pPr>
        <w:pStyle w:val="DocumentBody"/>
      </w:pPr>
      <w:r>
        <w:t>Ожидается, что трансформация рынка труда больше всего коснется медиа, сферы развлечений и спорта, на втором месте - правительственный сегмент и сектор информационных технологий и цифровых коммуникаций. Меньше всего перемены затронут сектор еды и развлечений, авиационную и космическую отрасли.</w:t>
      </w:r>
    </w:p>
    <w:p w:rsidR="004F434E" w:rsidRDefault="004F434E" w:rsidP="004F434E">
      <w:pPr>
        <w:pStyle w:val="DocumentBody"/>
      </w:pPr>
      <w:r>
        <w:t>Но даже те специалисты, чьи профессии останутся востребованными, должны будут пересмотреть свои профессиональные компетенции. Почти половину навыков придется обновить. Переобучение потребуется шести работникам из десяти.</w:t>
      </w:r>
    </w:p>
    <w:p w:rsidR="004F434E" w:rsidRDefault="008C4C8B" w:rsidP="004F434E">
      <w:hyperlink r:id="rId12" w:history="1">
        <w:r w:rsidR="004F434E">
          <w:rPr>
            <w:rStyle w:val="DocumentOriginalLink"/>
          </w:rPr>
          <w:t>https://rg.ru/2023/05/04/k-2027-godu-v-mire-budut-sokrashcheny-bolee-80-mln-rabochih-mest.html</w:t>
        </w:r>
      </w:hyperlink>
    </w:p>
    <w:p w:rsidR="0012029E" w:rsidRDefault="0012029E" w:rsidP="0012029E">
      <w:pPr>
        <w:pStyle w:val="3"/>
      </w:pPr>
      <w:bookmarkStart w:id="12" w:name="_Toc86345875"/>
      <w:bookmarkStart w:id="13" w:name="_Toc134205268"/>
      <w:r w:rsidRPr="00656B3C">
        <w:t>ТРУДОВАЯ МИГРАЦИЯ</w:t>
      </w:r>
      <w:bookmarkEnd w:id="12"/>
      <w:bookmarkEnd w:id="13"/>
    </w:p>
    <w:p w:rsidR="004F434E" w:rsidRDefault="004F434E" w:rsidP="004F434E">
      <w:pPr>
        <w:pStyle w:val="4"/>
      </w:pPr>
      <w:bookmarkStart w:id="14" w:name="_Toc134205269"/>
      <w:r>
        <w:rPr>
          <w:rStyle w:val="DocumentDate"/>
        </w:rPr>
        <w:t>04.05.2023</w:t>
      </w:r>
      <w:r>
        <w:br/>
      </w:r>
      <w:r>
        <w:rPr>
          <w:rStyle w:val="DocumentName"/>
        </w:rPr>
        <w:t>Обстановка в Белгородской области не повлияла на трудовую миграцию</w:t>
      </w:r>
      <w:bookmarkEnd w:id="14"/>
    </w:p>
    <w:p w:rsidR="004F434E" w:rsidRDefault="004F434E" w:rsidP="004F434E">
      <w:pPr>
        <w:pStyle w:val="DocumentBody"/>
      </w:pPr>
      <w:r>
        <w:t xml:space="preserve">Объединение компаний по аудиту, оценке и консалтингу Finexpertiza провело исследование результатов опросов Росстата по поводу изучения потоков </w:t>
      </w:r>
      <w:r>
        <w:rPr>
          <w:b/>
        </w:rPr>
        <w:t>трудовой миграции</w:t>
      </w:r>
      <w:r>
        <w:t>. Анализ был построен на ответах 77 тысяч человек - работающих граждан России, которые покинули свой регион, но намерены вернуться на место проживания.</w:t>
      </w:r>
    </w:p>
    <w:p w:rsidR="004F434E" w:rsidRDefault="004F434E" w:rsidP="004F434E">
      <w:pPr>
        <w:pStyle w:val="DocumentBody"/>
      </w:pPr>
      <w:r>
        <w:t xml:space="preserve">По результатам исследования издание "БелПресса" сделало вывод о том, что текущая обстановка в Белгородской области значительно не повлияла на оборот </w:t>
      </w:r>
      <w:r>
        <w:rPr>
          <w:b/>
        </w:rPr>
        <w:t>трудовых мигрантов</w:t>
      </w:r>
      <w:r>
        <w:t>. Отметим, что регион граничит с Украиной со всеми вытекающими последствиями, связанными с проведением СВО.</w:t>
      </w:r>
    </w:p>
    <w:p w:rsidR="004F434E" w:rsidRDefault="004F434E" w:rsidP="004F434E">
      <w:pPr>
        <w:pStyle w:val="DocumentBody"/>
      </w:pPr>
      <w:r>
        <w:t>В 2022 году в область приехали работать 5,8 тысячи человек - это примерно 0,7% от общего числа трудоустроенного населения региона, которое составляет почти 780 тысяч человек. Рост числа трудоустроенных составил 3,6%.</w:t>
      </w:r>
    </w:p>
    <w:p w:rsidR="004F434E" w:rsidRDefault="004F434E" w:rsidP="004F434E">
      <w:pPr>
        <w:pStyle w:val="DocumentBody"/>
      </w:pPr>
      <w:r>
        <w:t>В другие регионы России трудоустраиваться отправились около 17 тысяч жителей Белгородской области. Это немногим более 2% от общей массы занятых граждан. При этом количество уехавших в минувшем году упало более чем на 28% и подобное понижение наблюдается везде по Черноземью.</w:t>
      </w:r>
    </w:p>
    <w:p w:rsidR="004F434E" w:rsidRDefault="004F434E" w:rsidP="004F434E">
      <w:pPr>
        <w:pStyle w:val="DocumentBody"/>
      </w:pPr>
      <w:r>
        <w:t>Самый низкий показатель уехавших в Черноземье зафиксирован в Воронежской области и составляет 2%. Почти аналогичная ситуация в соседнем Липецком регионе. Большее число занятых покинули Тамбовскую и Курскую область, где этот показатель составил почти 4,5%.</w:t>
      </w:r>
    </w:p>
    <w:p w:rsidR="004F434E" w:rsidRDefault="004F434E" w:rsidP="004F434E">
      <w:pPr>
        <w:pStyle w:val="DocumentBody"/>
      </w:pPr>
      <w:r>
        <w:t>Однако иные данные показывает общий анализ миграционных потоков от Росстата. Он выводит Белгородскую область в "лидеры" среди регионов с наибольшим миграционным отрицательным сальдо - более 9,5 тысячи человек. Подробнее - в материале Media-MIG.</w:t>
      </w:r>
    </w:p>
    <w:p w:rsidR="004F434E" w:rsidRDefault="008C4C8B" w:rsidP="004F434E">
      <w:hyperlink r:id="rId13" w:history="1">
        <w:r w:rsidR="004F434E">
          <w:rPr>
            <w:rStyle w:val="DocumentOriginalLink"/>
          </w:rPr>
          <w:t>https://media-mig.ru/indicators/obstanovka-v-belgorodskoi-oblasti-ne-povliyala-na/</w:t>
        </w:r>
      </w:hyperlink>
    </w:p>
    <w:p w:rsidR="008730FB" w:rsidRDefault="008730FB" w:rsidP="008730FB">
      <w:pPr>
        <w:pStyle w:val="3"/>
        <w:rPr>
          <w:caps w:val="0"/>
        </w:rPr>
      </w:pPr>
      <w:bookmarkStart w:id="15" w:name="_Toc110517695"/>
      <w:bookmarkStart w:id="16" w:name="_Toc110603222"/>
      <w:bookmarkStart w:id="17" w:name="_Toc86345876"/>
      <w:bookmarkStart w:id="18" w:name="_Toc134205270"/>
      <w:r>
        <w:t>В</w:t>
      </w:r>
      <w:r w:rsidRPr="00656B3C">
        <w:t>.</w:t>
      </w:r>
      <w:r>
        <w:t>В</w:t>
      </w:r>
      <w:r w:rsidRPr="00656B3C">
        <w:t xml:space="preserve">. </w:t>
      </w:r>
      <w:r>
        <w:rPr>
          <w:caps w:val="0"/>
        </w:rPr>
        <w:t>ПУТИН</w:t>
      </w:r>
      <w:bookmarkEnd w:id="15"/>
      <w:bookmarkEnd w:id="18"/>
    </w:p>
    <w:p w:rsidR="004F434E" w:rsidRDefault="004F434E" w:rsidP="004F434E">
      <w:pPr>
        <w:pStyle w:val="4"/>
      </w:pPr>
      <w:bookmarkStart w:id="19" w:name="_Toc134205271"/>
      <w:r>
        <w:rPr>
          <w:rStyle w:val="DocumentDate"/>
        </w:rPr>
        <w:t>04.05.2023</w:t>
      </w:r>
      <w:r>
        <w:br/>
      </w:r>
      <w:r>
        <w:rPr>
          <w:rStyle w:val="DocumentName"/>
        </w:rPr>
        <w:t>Путин назвал показатели госдолга России хорошими</w:t>
      </w:r>
      <w:bookmarkEnd w:id="19"/>
    </w:p>
    <w:p w:rsidR="004F434E" w:rsidRDefault="004F434E" w:rsidP="004F434E">
      <w:pPr>
        <w:pStyle w:val="DocumentBody"/>
      </w:pPr>
      <w:r>
        <w:t>Решетников: Россия может оказаться в лидерах среди развитых стран по росту экономики</w:t>
      </w:r>
    </w:p>
    <w:p w:rsidR="004F434E" w:rsidRDefault="004F434E" w:rsidP="004F434E">
      <w:pPr>
        <w:pStyle w:val="DocumentBody"/>
      </w:pPr>
      <w:r>
        <w:t>У России "хороший показатель" госдолга, заявил президент Владимир Путин на встрече с главой Минэкономразвития Максимом Решетниковым.</w:t>
      </w:r>
    </w:p>
    <w:p w:rsidR="004F434E" w:rsidRDefault="004F434E" w:rsidP="004F434E">
      <w:pPr>
        <w:pStyle w:val="DocumentBody"/>
      </w:pPr>
      <w:r>
        <w:t>"121,7 [процента ВВП] - в США. [...] Еврозона - 90,9, Германия - 66,5, Франция - 111,1. Госдолг от ВВП у нас - 14,9. Хороший показатель", - сказал Путин.</w:t>
      </w:r>
    </w:p>
    <w:p w:rsidR="004F434E" w:rsidRDefault="004F434E" w:rsidP="004F434E">
      <w:pPr>
        <w:pStyle w:val="DocumentBody"/>
      </w:pPr>
      <w:r>
        <w:t xml:space="preserve">В марте </w:t>
      </w:r>
      <w:r>
        <w:rPr>
          <w:b/>
        </w:rPr>
        <w:t>Счетная палата</w:t>
      </w:r>
      <w:r>
        <w:t xml:space="preserve"> сообщала, что в 2022 году объем внешнего госдолга России уменьшился впервые за три года и составил 4,039 трлн руб. Объем общего госдолга по итогам 2022 года ведомство оценило в 22,82 трлн руб., или 17,1% от ВВП.</w:t>
      </w:r>
    </w:p>
    <w:p w:rsidR="004F434E" w:rsidRDefault="004F434E" w:rsidP="004F434E">
      <w:pPr>
        <w:pStyle w:val="DocumentBody"/>
      </w:pPr>
      <w:r>
        <w:t>Путин и Решетников также обсудили инфляцию и сравнили положение дел в России с ситуацией в мире. "Они предпочитают сейчас об этом не говорить. Я смотрю западную аналитику, иногда смотрю информационные программы европейские, американские - это замалчивается напрочь, просто об этом никто фактически не говорит на экспертном уровне", - сказал глава государства. Он отметил, что процент инфляции за март в России (3,5%) ниже, чем в еврозоне (6,9%) и в США (5%).</w:t>
      </w:r>
    </w:p>
    <w:p w:rsidR="004F434E" w:rsidRDefault="004F434E" w:rsidP="004F434E">
      <w:pPr>
        <w:pStyle w:val="DocumentBody"/>
      </w:pPr>
      <w:r>
        <w:t>Министр сказал Путину, что, по его оценкам, Россия по итогам года окажется "в числе лидеров среди развитых стран по темпам экономического роста". "Дай бог", - ответил Путин.</w:t>
      </w:r>
    </w:p>
    <w:p w:rsidR="004F434E" w:rsidRDefault="008C4C8B" w:rsidP="004F434E">
      <w:hyperlink r:id="rId14" w:history="1">
        <w:r w:rsidR="004F434E">
          <w:rPr>
            <w:rStyle w:val="DocumentOriginalLink"/>
          </w:rPr>
          <w:t>https://www.rbc.ru/rbcfreenews/6453ba059a79477bb34e7268?from=newsfeed</w:t>
        </w:r>
      </w:hyperlink>
    </w:p>
    <w:p w:rsidR="00CD5DDE" w:rsidRDefault="00CD5DDE" w:rsidP="00CD5DDE">
      <w:pPr>
        <w:pStyle w:val="3"/>
        <w:rPr>
          <w:caps w:val="0"/>
        </w:rPr>
      </w:pPr>
      <w:bookmarkStart w:id="20" w:name="_Toc134205272"/>
      <w:r>
        <w:t xml:space="preserve">М.Г. </w:t>
      </w:r>
      <w:r>
        <w:rPr>
          <w:caps w:val="0"/>
        </w:rPr>
        <w:t>РЕШЕТНИКОВ</w:t>
      </w:r>
      <w:bookmarkEnd w:id="16"/>
      <w:bookmarkEnd w:id="20"/>
    </w:p>
    <w:p w:rsidR="004F434E" w:rsidRDefault="004F434E" w:rsidP="004F434E">
      <w:pPr>
        <w:pStyle w:val="4"/>
      </w:pPr>
      <w:bookmarkStart w:id="21" w:name="_Toc134205273"/>
      <w:r>
        <w:rPr>
          <w:rStyle w:val="DocumentDate"/>
        </w:rPr>
        <w:t>04.05.2023</w:t>
      </w:r>
      <w:r>
        <w:br/>
      </w:r>
      <w:r>
        <w:rPr>
          <w:rStyle w:val="DocumentName"/>
        </w:rPr>
        <w:t>Решетников заявил, что инфляция в России по итогам апреля сократилась до 2,6%</w:t>
      </w:r>
      <w:bookmarkEnd w:id="21"/>
    </w:p>
    <w:p w:rsidR="004F434E" w:rsidRDefault="004F434E" w:rsidP="004F434E">
      <w:pPr>
        <w:pStyle w:val="DocumentBody"/>
      </w:pPr>
      <w:r>
        <w:t>Уровень инфляции в России по итогам апреля 2023 года составил всего 2,6%. Об этом заявил министр экономического развития Максим Решетников во время рабочей встречи с президентом РФ Владимиром Путиным.</w:t>
      </w:r>
    </w:p>
    <w:p w:rsidR="004F434E" w:rsidRDefault="004F434E" w:rsidP="004F434E">
      <w:pPr>
        <w:pStyle w:val="DocumentBody"/>
      </w:pPr>
      <w:r>
        <w:t>«У нас в разы ниже уровень госдолга, у нас существенно ниже инфляция. По апрелю данные сейчас - вообще 2,6%», - отметил Решетников.</w:t>
      </w:r>
    </w:p>
    <w:p w:rsidR="004F434E" w:rsidRDefault="004F434E" w:rsidP="004F434E">
      <w:pPr>
        <w:pStyle w:val="DocumentBody"/>
      </w:pPr>
      <w:r>
        <w:t>По его словам, среди развитых стран в марте у России был один из самых низких показателей - 3,5%.</w:t>
      </w:r>
    </w:p>
    <w:p w:rsidR="004F434E" w:rsidRDefault="004F434E" w:rsidP="004F434E">
      <w:pPr>
        <w:pStyle w:val="DocumentBody"/>
      </w:pPr>
      <w:r>
        <w:t>В начале мая РИА Новости, ссылаясь на данные исследовательской компании NielsenIQ сообщили, что значение потребительского оптимизма в России по итогам первого квартала 2023 года выросло на 4%.</w:t>
      </w:r>
    </w:p>
    <w:p w:rsidR="004F434E" w:rsidRDefault="004F434E" w:rsidP="004F434E">
      <w:pPr>
        <w:pStyle w:val="DocumentBody"/>
      </w:pPr>
      <w:r>
        <w:t>До этого обозреватель Кеннет Рапоза в своей статье для Forbes писал, что Европа страдает от последствий конфликта на Украине, однако в России дела обстоят гораздо лучше.</w:t>
      </w:r>
    </w:p>
    <w:p w:rsidR="004F434E" w:rsidRDefault="008C4C8B" w:rsidP="004F434E">
      <w:hyperlink r:id="rId15" w:history="1">
        <w:r w:rsidR="004F434E">
          <w:rPr>
            <w:rStyle w:val="DocumentOriginalLink"/>
          </w:rPr>
          <w:t>https://www.gazeta.ru/business/news/2023/05/04/20362094.shtml</w:t>
        </w:r>
      </w:hyperlink>
    </w:p>
    <w:p w:rsidR="0012029E" w:rsidRDefault="0012029E" w:rsidP="0012029E">
      <w:pPr>
        <w:pStyle w:val="3"/>
      </w:pPr>
      <w:bookmarkStart w:id="22" w:name="_Toc86345880"/>
      <w:bookmarkStart w:id="23" w:name="_Toc134205274"/>
      <w:bookmarkEnd w:id="17"/>
      <w:r w:rsidRPr="00656B3C">
        <w:t>МИНИСТЕРСТВО ТРУДА И СОЦИАЛЬНОЙ ЗАЩИТЫ РФ</w:t>
      </w:r>
      <w:bookmarkEnd w:id="22"/>
      <w:bookmarkEnd w:id="23"/>
    </w:p>
    <w:p w:rsidR="004F434E" w:rsidRDefault="004F434E" w:rsidP="004F434E">
      <w:pPr>
        <w:pStyle w:val="4"/>
      </w:pPr>
      <w:bookmarkStart w:id="24" w:name="_Toc134205275"/>
      <w:r>
        <w:rPr>
          <w:rStyle w:val="DocumentDate"/>
        </w:rPr>
        <w:t>05.05.2023</w:t>
      </w:r>
      <w:r>
        <w:br/>
      </w:r>
      <w:r>
        <w:rPr>
          <w:rStyle w:val="DocumentName"/>
        </w:rPr>
        <w:t>Минтруд готов обсудить перенос новогодних праздников</w:t>
      </w:r>
      <w:bookmarkEnd w:id="24"/>
    </w:p>
    <w:p w:rsidR="004F434E" w:rsidRDefault="004F434E" w:rsidP="004F434E">
      <w:pPr>
        <w:pStyle w:val="DocumentBody"/>
      </w:pPr>
      <w:r>
        <w:t xml:space="preserve">Глава </w:t>
      </w:r>
      <w:r>
        <w:rPr>
          <w:b/>
        </w:rPr>
        <w:t>Минтруда</w:t>
      </w:r>
      <w:r>
        <w:t xml:space="preserve"> Антон </w:t>
      </w:r>
      <w:r>
        <w:rPr>
          <w:b/>
        </w:rPr>
        <w:t>Котяков</w:t>
      </w:r>
      <w:r>
        <w:t xml:space="preserve"> объявил, что его ведомство готово к обсуждению переноса новогодних праздников на майские, если поступят такие предложения.</w:t>
      </w:r>
    </w:p>
    <w:p w:rsidR="004F434E" w:rsidRDefault="004F434E" w:rsidP="004F434E">
      <w:pPr>
        <w:pStyle w:val="DocumentBody"/>
      </w:pPr>
      <w:r>
        <w:t>Так после заседания Президиума Совета законодателей он прокомментировал законопроект фракции "Новые люди", который предлагает установить длинные выходные с 1 по 9 мая за счет переноса на май четырех дней с конца новогодних праздников. "У нас количество рабочих и выходных дней ограничено, обсуждать надо. Eсли будет такая инициатива, почему нет? Конечно, обсудим", - сказал министр.</w:t>
      </w:r>
    </w:p>
    <w:p w:rsidR="004F434E" w:rsidRPr="004F434E" w:rsidRDefault="004F434E" w:rsidP="004F434E">
      <w:pPr>
        <w:pStyle w:val="DocumentBody"/>
        <w:rPr>
          <w:b/>
        </w:rPr>
      </w:pPr>
      <w:r w:rsidRPr="004F434E">
        <w:rPr>
          <w:rStyle w:val="DocumentSource"/>
          <w:b/>
          <w:color w:val="auto"/>
        </w:rPr>
        <w:t>Парламентская газета</w:t>
      </w:r>
    </w:p>
    <w:p w:rsidR="004F434E" w:rsidRDefault="004F434E" w:rsidP="004F434E">
      <w:pPr>
        <w:pStyle w:val="4"/>
      </w:pPr>
      <w:bookmarkStart w:id="25" w:name="d_9e69045fb8cd46d98dafa0f2777324af"/>
      <w:bookmarkStart w:id="26" w:name="_Toc134205276"/>
      <w:bookmarkEnd w:id="25"/>
      <w:r>
        <w:rPr>
          <w:rStyle w:val="DocumentDate"/>
        </w:rPr>
        <w:t>05.05.2023</w:t>
      </w:r>
      <w:r>
        <w:br/>
      </w:r>
      <w:r>
        <w:rPr>
          <w:rStyle w:val="DocumentName"/>
        </w:rPr>
        <w:t>В Минтруде объяснили, как устроиться на госслужбу по новым правилам</w:t>
      </w:r>
      <w:bookmarkEnd w:id="26"/>
    </w:p>
    <w:p w:rsidR="004F434E" w:rsidRDefault="004F434E" w:rsidP="004F434E">
      <w:pPr>
        <w:pStyle w:val="DocumentBody"/>
      </w:pPr>
      <w:r>
        <w:t>С 29 апреля нанимать таких специалистов начали по-новому</w:t>
      </w:r>
    </w:p>
    <w:p w:rsidR="004F434E" w:rsidRDefault="004F434E" w:rsidP="004F434E">
      <w:pPr>
        <w:pStyle w:val="DocumentBody"/>
      </w:pPr>
      <w:r>
        <w:t>Для членов кабмина, министров и других госслужащих отменили квалификационный экзамен. Такие поправки в закон о государственной гражданской службе вступили в силу 29 апреля. Одновременно законом вводится понятие "профессиональный уровень". Eго будут оценивать кадровые службы органов власти, а также сторонние организации. Нововведение обеспечит россиянам равный доступ к госслужбе, обещают авторы закона. Как стать премьером или статс-секретарем, разбиралась "Парламентская газета".</w:t>
      </w:r>
    </w:p>
    <w:p w:rsidR="004F434E" w:rsidRDefault="004F434E" w:rsidP="004F434E">
      <w:pPr>
        <w:pStyle w:val="DocumentBody"/>
      </w:pPr>
      <w:r>
        <w:t>В СТАТС-СEКРEТАРИ ПО ОБЪЯВЛEНИЮ</w:t>
      </w:r>
    </w:p>
    <w:p w:rsidR="004F434E" w:rsidRDefault="004F434E" w:rsidP="004F434E">
      <w:pPr>
        <w:pStyle w:val="DocumentBody"/>
      </w:pPr>
      <w:r>
        <w:t>В законодательство о госслужбе ввели понятие "профессиональный уровень". Как следует из текста документа, это "знания и умения гражданина, необходимые для исполнения должностных обязанностей". Оценивать профессиональный уровень чиновников будут кадровые службы органов власти, также для этого хотят привлекать научные, образовательные и иные организации.</w:t>
      </w:r>
    </w:p>
    <w:p w:rsidR="004F434E" w:rsidRDefault="004F434E" w:rsidP="004F434E">
      <w:pPr>
        <w:pStyle w:val="DocumentBody"/>
      </w:pPr>
      <w:r>
        <w:t>Введение нового понятия, впрочем, не означает, что раньше требований к чиновникам вообще не было. Дело в том, что в законодательстве использовалось другое определение - "уровень квалификации". Соответствие ему нужно было периодически подтверждать на так называемом квалификационном экзамене. Новые правила его отменяют.</w:t>
      </w:r>
    </w:p>
    <w:p w:rsidR="004F434E" w:rsidRDefault="004F434E" w:rsidP="004F434E">
      <w:pPr>
        <w:pStyle w:val="DocumentBody"/>
      </w:pPr>
      <w:r>
        <w:t>Eще одно нововведение: ведомства, ищущие специалистов, обязали публиковать вакансии на информационных ресурсах. Таким образом все граждане смогут узнать о свободных должностях, а работодатели - быстрее найти специалистов, считает член Комитета Совета Федерации по конституционному законодательству и государственному строительству Артем Шейкин.</w:t>
      </w:r>
    </w:p>
    <w:p w:rsidR="004F434E" w:rsidRDefault="004F434E" w:rsidP="004F434E">
      <w:pPr>
        <w:pStyle w:val="DocumentBody"/>
      </w:pPr>
      <w:r>
        <w:t>"В целом новые положения создают правовую и методологическую основы для реализации конституционного принципа равного доступа граждан к гражданской службе посредством установления единых правовых условий для оценки профессионального уровня всех претендентов", - сказал сенатор "Парламентской газете".</w:t>
      </w:r>
    </w:p>
    <w:p w:rsidR="004F434E" w:rsidRDefault="004F434E" w:rsidP="004F434E">
      <w:pPr>
        <w:pStyle w:val="DocumentBody"/>
      </w:pPr>
      <w:r>
        <w:t>ЧТО ДОЛЖEН ЗНАТЬ БУДУЩИЙ МИНИСТР</w:t>
      </w:r>
    </w:p>
    <w:p w:rsidR="004F434E" w:rsidRDefault="004F434E" w:rsidP="004F434E">
      <w:pPr>
        <w:pStyle w:val="DocumentBody"/>
      </w:pPr>
      <w:r>
        <w:t xml:space="preserve">Накануне вступления закона в силу в </w:t>
      </w:r>
      <w:r>
        <w:rPr>
          <w:b/>
        </w:rPr>
        <w:t>Минтруде</w:t>
      </w:r>
      <w:r>
        <w:t xml:space="preserve"> объяснили, как именно оценивать профессиональный уровень госслужащих. Для этого в России есть единая методика проведения конкурсов на замещение вакантных должностей госслужащих, напомнили в ведомстве.</w:t>
      </w:r>
    </w:p>
    <w:p w:rsidR="004F434E" w:rsidRDefault="004F434E" w:rsidP="004F434E">
      <w:pPr>
        <w:pStyle w:val="DocumentBody"/>
      </w:pPr>
      <w:r>
        <w:t>Согласно этому документу, будущий чиновник должен пройти обязательное тестирование на знание русского языка, основ Конституции и законодательства РФ о госслужбе и о противодействии коррупции и на знание и умение в сфере информационно-коммуникационных технологий.</w:t>
      </w:r>
    </w:p>
    <w:p w:rsidR="004F434E" w:rsidRDefault="004F434E" w:rsidP="004F434E">
      <w:pPr>
        <w:pStyle w:val="DocumentBody"/>
      </w:pPr>
      <w:r>
        <w:t>Также оценивается профессиональный уровень кандидатов - то есть соответствие их знаний и умений занимаемой должности. Для этого можно проводить анкетирование, групповые дискуссии, письменные работы, тестирование по вопросам. Например, кандидату на должность руководителя могут предложить подготовить проект документа: ответ на обращение гражданина, нормативный правовой акт с пояснительной запиской и так далее.</w:t>
      </w:r>
    </w:p>
    <w:p w:rsidR="004F434E" w:rsidRDefault="004F434E" w:rsidP="004F434E">
      <w:pPr>
        <w:pStyle w:val="DocumentBody"/>
      </w:pPr>
      <w:r>
        <w:t>При тестировании используется единый перечень вопросов. Тест должен содержать не менее 40 и не более 60 пунктов, рекомендует единая методика.</w:t>
      </w:r>
    </w:p>
    <w:p w:rsidR="004F434E" w:rsidRDefault="004F434E" w:rsidP="004F434E">
      <w:pPr>
        <w:pStyle w:val="DocumentBody"/>
      </w:pPr>
      <w:r>
        <w:t>А СУДЬИ КТО?</w:t>
      </w:r>
    </w:p>
    <w:p w:rsidR="004F434E" w:rsidRDefault="004F434E" w:rsidP="004F434E">
      <w:pPr>
        <w:pStyle w:val="DocumentBody"/>
      </w:pPr>
      <w:r>
        <w:t>Задача тестирования - оценить не только профессиональный уровень кандидата, но и его личностные качества: стратегическое мышление, командное взаимодействие, персональную эффективность, гибкость и готовность к изменениям - для всех кандидатов, а также лидерство и принятие управленческих решений - дополнительно для руководителей.</w:t>
      </w:r>
    </w:p>
    <w:p w:rsidR="004F434E" w:rsidRDefault="004F434E" w:rsidP="004F434E">
      <w:pPr>
        <w:pStyle w:val="DocumentBody"/>
      </w:pPr>
      <w:r>
        <w:t>Для оценки знаний и умений рекомендуется определить максимальный балл за выполнение каждого задания, а также процент максимального балла, позволяющий считать задание выполненным. По результатам секретарь комиссии формирует рейтинг кандидатов. Победитель определяется открытым голосованием.</w:t>
      </w:r>
    </w:p>
    <w:p w:rsidR="004F434E" w:rsidRDefault="004F434E" w:rsidP="004F434E">
      <w:pPr>
        <w:pStyle w:val="DocumentBody"/>
      </w:pPr>
      <w:r>
        <w:t>Методика также рекомендует периодически - желательно раз в год - обновлять состав конкурсной комиссии, чтобы она оставалась "объективной и независимой".</w:t>
      </w:r>
    </w:p>
    <w:p w:rsidR="004F434E" w:rsidRDefault="004F434E" w:rsidP="004F434E">
      <w:pPr>
        <w:pStyle w:val="DocumentBody"/>
      </w:pPr>
      <w:r>
        <w:t>КАК ПОДГОТОВИТЬСЯ К ИСПЫТАНИЯМ</w:t>
      </w:r>
    </w:p>
    <w:p w:rsidR="004F434E" w:rsidRDefault="004F434E" w:rsidP="004F434E">
      <w:pPr>
        <w:pStyle w:val="DocumentBody"/>
      </w:pPr>
      <w:r>
        <w:t>Для подготовки к тестированию кандидаты могут пройти тест вне рамок конкурса. Это позволит им заранее самостоятельно оценить свой профессиональный уровень.</w:t>
      </w:r>
    </w:p>
    <w:p w:rsidR="004F434E" w:rsidRDefault="004F434E" w:rsidP="004F434E">
      <w:pPr>
        <w:pStyle w:val="DocumentBody"/>
      </w:pPr>
      <w:r>
        <w:t>Например, проверить свои знания можно на сайте gossluzhba.gov.ru. Пробный тест предлагает ответить на вопросы, что значит утрата доверия в сфере противодействия коррупции или как поступить, если вышестоящий руководитель дал неправомерное задание.</w:t>
      </w:r>
    </w:p>
    <w:p w:rsidR="004F434E" w:rsidRDefault="004F434E" w:rsidP="004F434E">
      <w:pPr>
        <w:pStyle w:val="DocumentBody"/>
      </w:pPr>
      <w:r>
        <w:t>При этом результаты предварительного теста не могут быть приняты конкурсной комиссией, также они не являются основанием для отказа в приеме документов для участия в конкурсе.</w:t>
      </w:r>
    </w:p>
    <w:p w:rsidR="004F434E" w:rsidRDefault="004F434E" w:rsidP="004F434E">
      <w:pPr>
        <w:pStyle w:val="DocumentBody"/>
      </w:pPr>
      <w:r>
        <w:t>КАКИХ ГОССЛУЖАЩИХ ИЩУТ ПРЯМО СEЙЧАС</w:t>
      </w:r>
    </w:p>
    <w:p w:rsidR="004F434E" w:rsidRDefault="004F434E" w:rsidP="004F434E">
      <w:pPr>
        <w:pStyle w:val="DocumentBody"/>
      </w:pPr>
      <w:r>
        <w:t>В данный момент на сайте gossluzhba.gov.ru размещены 1872 вакансии. Например, в Заокском районе Тульской области ищут замглавы местной администрации, предлагаемый оклад - 40-64 тысячи рублей. В администрацию Магнитогорска нужен начальник управления, оклад - 75-90 тысяч рублей. В администрацию Урая в Тюменской области требуется начальник отдела, оклад - 132 840-137 960 рублей. Также в Минэкономразвития России требуется начальник отдела, оклад 130-170 тысяч рублей.</w:t>
      </w:r>
    </w:p>
    <w:p w:rsidR="004F434E" w:rsidRDefault="004F434E" w:rsidP="004F434E">
      <w:pPr>
        <w:pStyle w:val="DocumentBody"/>
      </w:pPr>
      <w:r>
        <w:t>ДЛЯ МЭРОВ И ГEНEРАЛОВ</w:t>
      </w:r>
    </w:p>
    <w:p w:rsidR="004F434E" w:rsidRDefault="004F434E" w:rsidP="004F434E">
      <w:pPr>
        <w:pStyle w:val="DocumentBody"/>
      </w:pPr>
      <w:r>
        <w:t>Eдиные правила для всех сделают госслужбу в России более привлекательной, считает Артем Шейкин. В то же время должно произойти повышение качества специалистов, занимающих должности гражданской службы, отметил сенатор. "Нововведения позволяют сменить фокус с таких критериев, как стаж и образование, на более важные - навыки и знания", - полагает парламентарий.</w:t>
      </w:r>
    </w:p>
    <w:p w:rsidR="004F434E" w:rsidRDefault="004F434E" w:rsidP="004F434E">
      <w:pPr>
        <w:pStyle w:val="DocumentBody"/>
      </w:pPr>
      <w:r>
        <w:t>Eсли новые правила себя хорошо зарекомендуют, их можно будет распространить и на муниципальных служащих, считает Шейкин. "Аналогичные подходы к оценке профессионального уровня актуальны и для лиц, находящихся на военной службе и государственной службе иных видов".</w:t>
      </w:r>
    </w:p>
    <w:p w:rsidR="004F434E" w:rsidRPr="004F434E" w:rsidRDefault="004F434E" w:rsidP="004F434E">
      <w:pPr>
        <w:pStyle w:val="DocumentBody"/>
        <w:rPr>
          <w:b/>
        </w:rPr>
      </w:pPr>
      <w:r w:rsidRPr="004F434E">
        <w:rPr>
          <w:rStyle w:val="DocumentSource"/>
          <w:b/>
          <w:color w:val="auto"/>
        </w:rPr>
        <w:t>Парламентская газета</w:t>
      </w:r>
    </w:p>
    <w:p w:rsidR="0012029E" w:rsidRDefault="0012029E" w:rsidP="0012029E">
      <w:pPr>
        <w:pStyle w:val="3"/>
      </w:pPr>
      <w:bookmarkStart w:id="27" w:name="d_3434f0b053344084a5fac87180bb04e9"/>
      <w:bookmarkStart w:id="28" w:name="_Toc86345881"/>
      <w:bookmarkStart w:id="29" w:name="_Toc134205277"/>
      <w:bookmarkEnd w:id="27"/>
      <w:r w:rsidRPr="00656B3C">
        <w:t>ФЕДЕРАЛЬНАЯ СЛУЖБА ПО ТРУДУ И ЗАНЯТОСТИ</w:t>
      </w:r>
      <w:bookmarkEnd w:id="28"/>
      <w:bookmarkEnd w:id="29"/>
    </w:p>
    <w:p w:rsidR="00D0132D" w:rsidRDefault="00D0132D" w:rsidP="00D0132D">
      <w:pPr>
        <w:pStyle w:val="4"/>
      </w:pPr>
      <w:bookmarkStart w:id="30" w:name="_Toc134205278"/>
      <w:r>
        <w:rPr>
          <w:rStyle w:val="DocumentDate"/>
        </w:rPr>
        <w:t>05.05.2023</w:t>
      </w:r>
      <w:r>
        <w:br/>
      </w:r>
      <w:r>
        <w:rPr>
          <w:rStyle w:val="DocumentName"/>
        </w:rPr>
        <w:t>Развитие человеческого капитала на евразийском пространстве обсудят на ЕЭФ - 2023</w:t>
      </w:r>
      <w:bookmarkEnd w:id="30"/>
    </w:p>
    <w:p w:rsidR="00D0132D" w:rsidRDefault="00D0132D" w:rsidP="00D0132D">
      <w:pPr>
        <w:pStyle w:val="DocumentBody"/>
      </w:pPr>
      <w:r>
        <w:t>Повышение уровня жизни населения и развитие человеческого потенциала в контексте евразийской экономической интеграции обсудят участники сессии «Евразийский диалог о рынке труда. Человеческий капитал. Здравоохранение» в рамках деловой программы II Евразийского экономического форума, который состоится 24-25 мая в Москве. ЕЭФ приурочен к заседанию Высшего Евразийского экономического совета с участием глав государств-членов Евразийского экономического союза и государств-наблюдателей. Оператор форума - Фонд Росконгресс.</w:t>
      </w:r>
    </w:p>
    <w:p w:rsidR="00D0132D" w:rsidRDefault="00D0132D" w:rsidP="00D0132D">
      <w:pPr>
        <w:pStyle w:val="DocumentBody"/>
      </w:pPr>
      <w:r>
        <w:t>«Обеспечение развития единого рынка трудовых ресурсов в рамках Союза рассматривается Евразийской экономической комиссией как приоритетная задача, и наша работа направлена на дальнейшее расширение прав трудящихся и повышение уровня их социальной защищенности», - сообщил Член Коллегии (Министр) по экономике и финансовой политике Евразийской экономической комиссии Бакытжан Сагинтаев.</w:t>
      </w:r>
    </w:p>
    <w:p w:rsidR="00D0132D" w:rsidRDefault="00D0132D" w:rsidP="00D0132D">
      <w:pPr>
        <w:pStyle w:val="DocumentBody"/>
      </w:pPr>
      <w:r>
        <w:t>Экономикам стран ЕАЭС требуются высококвалифицированные работники с новыми компетенциями, которые могут производить конкурентоспособные товары и оказывать качественные услуги. Для дальнейшего развития единого рынка труда на территории объединения необходимо внедрять современные цифровые технологии, которые позволят всем его участникам коммуницировать и трансгранично совершать юридически значимые действия. Помимо этого, при разработке и реализации национальной политики актуален обмен опытом и передовыми практиками в области высокотехнологичной медицинской помощи, а также реализация цифровых инициатив и проектов в сфере здравоохранения. Эти меры будут стимулировать экономическое, социальное и технологическое развитие.</w:t>
      </w:r>
    </w:p>
    <w:p w:rsidR="00D0132D" w:rsidRDefault="00D0132D" w:rsidP="00D0132D">
      <w:pPr>
        <w:pStyle w:val="DocumentBody"/>
      </w:pPr>
      <w:r>
        <w:t>Ожидается, что в сессии примут участие Министр труда и социальной защиты Российской Федерации Антон Котяков, Министр труда и социальной защиты Республики Беларусь Ирина Костевич, Министр труда, социального обеспечения и миграции Кыргызской Республики Кудайберген Базарбаев, Член Коллегии (Министр) по экономике</w:t>
      </w:r>
    </w:p>
    <w:p w:rsidR="00D0132D" w:rsidRDefault="00D0132D" w:rsidP="00D0132D">
      <w:pPr>
        <w:pStyle w:val="DocumentBody"/>
      </w:pPr>
      <w:r>
        <w:t xml:space="preserve">и финансовой политике Евразийской экономической комиссии Бакытжан Сагинтаев, Генеральный директор Агентства развития навыков и профессий Роберт Уразов и Директор Бюро Международной организации по миграции в Москве Марина Шрамм. Модератором сессии выступит </w:t>
      </w:r>
      <w:r>
        <w:rPr>
          <w:b/>
        </w:rPr>
        <w:t>руководитель Федеральной службы по труду и занятости</w:t>
      </w:r>
      <w:r>
        <w:t xml:space="preserve"> Михаил </w:t>
      </w:r>
      <w:r>
        <w:rPr>
          <w:b/>
        </w:rPr>
        <w:t>Иванков</w:t>
      </w:r>
      <w:r>
        <w:t>.</w:t>
      </w:r>
    </w:p>
    <w:p w:rsidR="00D0132D" w:rsidRDefault="00D0132D" w:rsidP="00D0132D">
      <w:pPr>
        <w:pStyle w:val="DocumentBody"/>
      </w:pPr>
      <w:r>
        <w:t>11 декабря 2020 года главы государств Евразийского экономического союза утвердили документ о Стратегических направлениях развития евразийской экономической интеграции до 2025 года (Стратегия-2025). Благополучие и здоровье населения, а также профессиональная квалификация работников как важнейшие элементы трудового ресурса нашли отражение в Стратегии-2025, включающей новые направления экономического сотрудничества: здравоохранение и профессиональное образование. Реализация стратегии позволит обеспечить опережающее развитие экономик государств ЕАЭС за счет роста инвестиционной и инновационной активности, формирования гибких механизмов содействия росту и занятости.</w:t>
      </w:r>
    </w:p>
    <w:p w:rsidR="00D0132D" w:rsidRDefault="00D0132D" w:rsidP="00D0132D">
      <w:pPr>
        <w:pStyle w:val="DocumentBody"/>
      </w:pPr>
      <w:r>
        <w:t>II Евразийский экономический форум и заседание Высшего Евразийского экономического совета проводятся в рамках председательства Российской Федерации в органах Евразийского экономического союза в 2023 году. Целью Форума является совершенствование кооперационных связей на евразийском пространстве. События ЕЭФ-2023 пройдут под девизом «Евразийская интеграция в многополярном мире». Всего в рамках мероприятия состоятся порядка 35 деловых сессий. Они будут разделены на семь тематических направлений, среди них: «Человеческий капитал», «Технологии</w:t>
      </w:r>
    </w:p>
    <w:p w:rsidR="00D0132D" w:rsidRDefault="00D0132D" w:rsidP="00D0132D">
      <w:pPr>
        <w:pStyle w:val="DocumentBody"/>
      </w:pPr>
      <w:r>
        <w:t>и кооперация», «ЕАЭС в меняющемся мире», «Евразийская сопряженность», а также «Внутренний рынок ЕАЭС: таможенное сотрудничество, конкуренция и государственные закупки». В рамках «Стратегического блока» пройдет обсуждение Стратегии ЕАЭС - 2030+.</w:t>
      </w:r>
    </w:p>
    <w:p w:rsidR="00D0132D" w:rsidRDefault="00D0132D" w:rsidP="00D0132D">
      <w:pPr>
        <w:pStyle w:val="DocumentBody"/>
      </w:pPr>
      <w:r>
        <w:t>Помимо этого, на «полях» Евразийского экономического форума пройдет Международный климатический конкурс «Зеленая Евразия», деловой завтрак Агентства стратегических инициатив, посвященный обсуждению новых возможностей развития международного сотрудничества в Евразии и деловой завтрак бизнес-диалога ЕАЭС - Индонезия. Также состоятся бизнес-диалоги, посвященные сотрудничеству евразийского интеграционного формата с Индонезией и странами Латинской Америки.</w:t>
      </w:r>
    </w:p>
    <w:p w:rsidR="00D0132D" w:rsidRDefault="008C4C8B" w:rsidP="00D0132D">
      <w:hyperlink r:id="rId16" w:history="1">
        <w:r w:rsidR="00D0132D">
          <w:rPr>
            <w:rStyle w:val="DocumentOriginalLink"/>
          </w:rPr>
          <w:t>https://www.vedomosti.ru/press_releases/2023/05/05/razvitie-chelovecheskogo-kapitala-na-evraziiskom-prostranstve-obsudyat-na-eef--2023</w:t>
        </w:r>
      </w:hyperlink>
    </w:p>
    <w:p w:rsidR="00D0132D" w:rsidRDefault="00D0132D" w:rsidP="00D0132D">
      <w:pPr>
        <w:pStyle w:val="4"/>
      </w:pPr>
      <w:bookmarkStart w:id="31" w:name="_Toc134205279"/>
      <w:r>
        <w:rPr>
          <w:rStyle w:val="DocumentDate"/>
        </w:rPr>
        <w:t>05.05.2023</w:t>
      </w:r>
      <w:r>
        <w:br/>
      </w:r>
      <w:r>
        <w:rPr>
          <w:rStyle w:val="DocumentName"/>
        </w:rPr>
        <w:t>В России формируется старый новый культ - рабочих и колхозниц</w:t>
      </w:r>
      <w:bookmarkEnd w:id="31"/>
    </w:p>
    <w:p w:rsidR="00D0132D" w:rsidRDefault="00D0132D" w:rsidP="00D0132D">
      <w:pPr>
        <w:pStyle w:val="DocumentBody"/>
      </w:pPr>
      <w:r>
        <w:t xml:space="preserve">По данным </w:t>
      </w:r>
      <w:r>
        <w:rPr>
          <w:b/>
        </w:rPr>
        <w:t>Роструда</w:t>
      </w:r>
      <w:r>
        <w:t>, в преддверии летнего сезона российские работодатели разместили на портале "Работа в России" более 22 тысяч новых "горячих" вакансий, среди которых - трактористы, повара, официанты, механизаторы, спасатели и работники детских лагерей, то есть у всех, кто хочет провести лето с пользой для бюджета, есть прекрасная возможность его пополнить и одновременно помочь родной стране.</w:t>
      </w:r>
    </w:p>
    <w:p w:rsidR="00D0132D" w:rsidRDefault="00D0132D" w:rsidP="00D0132D">
      <w:pPr>
        <w:pStyle w:val="DocumentBody"/>
      </w:pPr>
      <w:r>
        <w:t xml:space="preserve">По данным </w:t>
      </w:r>
      <w:r>
        <w:rPr>
          <w:b/>
        </w:rPr>
        <w:t>Роструда</w:t>
      </w:r>
      <w:r>
        <w:t>, в преддверии летнего сезона российские работодатели разместили на портале "Работа в России" более 22 тысяч новых "горячих" вакансий, среди которых - трактористы, повара, официанты, механизаторы, спасатели и работники детских лагерей, то есть у всех, кто хочет провести лето с пользой для бюджета, есть прекрасная возможность его пополнить и одновременно помочь родной стране.</w:t>
      </w:r>
    </w:p>
    <w:p w:rsidR="00D0132D" w:rsidRDefault="00D0132D" w:rsidP="00D0132D">
      <w:pPr>
        <w:pStyle w:val="DocumentBody"/>
      </w:pPr>
      <w:r>
        <w:t>Хорошая новость состоит в том, что праздник труда с летним сезоном не закончится, потому что он только начинается. По данным Росстата, уровень безработицы в России в марте 2023 года второй месяц подряд остается на историческом минимуме в 3,5 процента, что сигнализирует о долгосрочном тренде, главный герой которого - рабочий.</w:t>
      </w:r>
    </w:p>
    <w:p w:rsidR="00D0132D" w:rsidRDefault="00D0132D" w:rsidP="00D0132D">
      <w:pPr>
        <w:pStyle w:val="DocumentBody"/>
      </w:pPr>
      <w:r>
        <w:t>После начала СВО, на фоне которой из России ушло много иностранных компаний, а государство подверглось самому большому в истории количеству санкций, почти все продвинутые эксперты мрачно (или злорадно) предрекали глубокий кризис и взрывообразный рост безработицы (говорили о 30 процентах, то есть без работы должен был остаться каждый третий россиянин).</w:t>
      </w:r>
    </w:p>
    <w:p w:rsidR="00D0132D" w:rsidRDefault="00D0132D" w:rsidP="00D0132D">
      <w:pPr>
        <w:pStyle w:val="DocumentBody"/>
      </w:pPr>
      <w:r>
        <w:t>Как и многие досанкционные авторитетные прогнозы, данное предсказание тоже быстро скисло: сейчас ситуация с безработицей даже лучше, чем в январе 2022-го (до СВО), когда ее уровень составлял 4,4 процента (для сравнения: в 2010 году этот показатель составлял 7,38 процента, а в 2019-м - 4,9). В целом за санкционный 2022 год численность безработных граждан в России снизилась на 445 тысяч человек, или на 13,8 процента.</w:t>
      </w:r>
    </w:p>
    <w:p w:rsidR="00D0132D" w:rsidRDefault="00D0132D" w:rsidP="00D0132D">
      <w:pPr>
        <w:pStyle w:val="DocumentBody"/>
      </w:pPr>
      <w:r>
        <w:t>Если вы еще не определились и хотите в этом году сделать карьерный рывок, то самыми "горячими" направлениями рынка труда России в горизонте 2023-2024-го и далее являются следующие профессии и ниши: ИТ, машиностроение, грузовые и автомобильные перевозки, строительство, медицина, социальная сфера, легкая промышленность, пищевые производства, ВПК и сельское хозяйство. Но настоящими звездами на российском рынке труда являются синие воротнички - технические специалисты - и люди, которые умеют работать и головой, и руками: токари, фрезеровщики, станочники, сварщики, электрики и так далее. Для примера: только по позиции "установка и сервисное обслуживание оборудования" в течение 2022 года количество вакансий увеличилось на 60 процентов.</w:t>
      </w:r>
    </w:p>
    <w:p w:rsidR="00D0132D" w:rsidRDefault="00D0132D" w:rsidP="00D0132D">
      <w:pPr>
        <w:pStyle w:val="DocumentBody"/>
      </w:pPr>
      <w:r>
        <w:t>Любой кризис имеет положительную сторону: он очень быстро обнажает истинную востребованность конкретных специальностей и очищает экономику от временных попутчиков-пассажиров, а также откровенных трутней. В частности, суперпрестижные в "тучные" годы банковская и страховая сферы по итогам 2022-го по вакансиям вдруг съежились на 51 и 80 процентов соответственно. Рынок всезнающих консультантов тоже просел на 33 процента.</w:t>
      </w:r>
    </w:p>
    <w:p w:rsidR="00D0132D" w:rsidRDefault="00D0132D" w:rsidP="00D0132D">
      <w:pPr>
        <w:pStyle w:val="DocumentBody"/>
      </w:pPr>
      <w:r>
        <w:t>Вместо этого за год на 49 процентов выросло число вакансий в строительстве, на 33 - в добыче сырья, на 11,6 - в промышленности, на 18 - в сельском хозяйстве.</w:t>
      </w:r>
    </w:p>
    <w:p w:rsidR="00D0132D" w:rsidRDefault="00D0132D" w:rsidP="00D0132D">
      <w:pPr>
        <w:pStyle w:val="DocumentBody"/>
      </w:pPr>
      <w:r>
        <w:t>Данный долгосрочный тренд усиливается: масштабными инвестициями в импортозамещение и создание суверенной экономики; построением новых торговых, логистических и промышленных цепочек с Югом и Востоком; приходом на отечественный рынок множества компаний из дружественных стран, пользующихся отличной возможностью взять себе долю немаленького российского рынка взамен ушедших западных компаний; ростом гособоронзаказа; а также необходимостью огромного количества рабочих рук для восстановления новых регионов.</w:t>
      </w:r>
    </w:p>
    <w:p w:rsidR="00D0132D" w:rsidRDefault="00D0132D" w:rsidP="00D0132D">
      <w:pPr>
        <w:pStyle w:val="DocumentBody"/>
      </w:pPr>
      <w:r>
        <w:t>Специально для тех, кто вечно жалуется, что "Жигулевское" не такое пенное, как баварское, и что багет на Монмартре хрустит не в пример аппетитнее, чем наш нарезной батон, сообщаем, что в той же по умолчанию сытой, просвещенной и демократической Европе с работой почему-то сейчас совершенно не ахти и будет не ахти еще очень-очень долго.</w:t>
      </w:r>
    </w:p>
    <w:p w:rsidR="00D0132D" w:rsidRDefault="00D0132D" w:rsidP="00D0132D">
      <w:pPr>
        <w:pStyle w:val="DocumentBody"/>
      </w:pPr>
      <w:r>
        <w:t>Например, по данным Еврокомиссии, в 2023 году в ЕС сферическая безработица ожидается на уровне 7,2 процента (в два раза выше, чем в России). Но игры с калькулятором не могут закамуфлировать реальные цифры в конкретных странах: в частности, в Испании безработица - 12,3 процента, в Греции - 12,2, во Франции - 7,6, у нового члена НАТО - Финляндии - 7,4.</w:t>
      </w:r>
    </w:p>
    <w:p w:rsidR="00D0132D" w:rsidRDefault="00D0132D" w:rsidP="00D0132D">
      <w:pPr>
        <w:pStyle w:val="DocumentBody"/>
      </w:pPr>
      <w:r>
        <w:t>В тех же США, которые с высоких трибун хвастались, что у них самая низкая безработица с 1969-го, в этом году она составит минимум 4,6 процента.</w:t>
      </w:r>
    </w:p>
    <w:p w:rsidR="00D0132D" w:rsidRDefault="00D0132D" w:rsidP="00D0132D">
      <w:pPr>
        <w:pStyle w:val="DocumentBody"/>
      </w:pPr>
      <w:r>
        <w:t>Всего, по данным Всемирного экономического форума, крупнейшие компании мира к 2027-му выкинут на улицу минимум 83 миллиона человек.</w:t>
      </w:r>
    </w:p>
    <w:p w:rsidR="00D0132D" w:rsidRDefault="00D0132D" w:rsidP="00D0132D">
      <w:pPr>
        <w:pStyle w:val="DocumentBody"/>
      </w:pPr>
      <w:r>
        <w:t>Официальное объяснение: "Низкие темпы экономического роста при высокой стоимости жизни". (От себя добавим: надо было вводить больше санкций.)</w:t>
      </w:r>
    </w:p>
    <w:p w:rsidR="00D0132D" w:rsidRDefault="00D0132D" w:rsidP="00D0132D">
      <w:pPr>
        <w:pStyle w:val="DocumentBody"/>
      </w:pPr>
      <w:r>
        <w:t>Мы могли бы пожалеть этих людей, но у нас для этого нет ни желания, ни времени, потому что время в России сейчас дорого, а работы - от края и до края нашей необъятной страны, где впервые за долгое время выстраиваются очереди не за финансистами, юристами и маркетологами, а за рабочими и колхозницами.</w:t>
      </w:r>
    </w:p>
    <w:p w:rsidR="00D0132D" w:rsidRDefault="008C4C8B" w:rsidP="00D0132D">
      <w:hyperlink r:id="rId17" w:history="1">
        <w:r w:rsidR="00D0132D">
          <w:rPr>
            <w:rStyle w:val="DocumentOriginalLink"/>
          </w:rPr>
          <w:t>https://ria.ru/20230505/trudoustroystvo-1869777486.html</w:t>
        </w:r>
      </w:hyperlink>
    </w:p>
    <w:p w:rsidR="00D0132D" w:rsidRDefault="00D0132D" w:rsidP="00D0132D">
      <w:pPr>
        <w:pStyle w:val="4"/>
      </w:pPr>
      <w:bookmarkStart w:id="32" w:name="_Toc134205280"/>
      <w:r>
        <w:rPr>
          <w:rStyle w:val="DocumentDate"/>
        </w:rPr>
        <w:t>05.05.2023</w:t>
      </w:r>
      <w:r>
        <w:br/>
      </w:r>
      <w:r>
        <w:rPr>
          <w:rStyle w:val="DocumentName"/>
        </w:rPr>
        <w:t>Роструд напомнил про работу в праздничные дни</w:t>
      </w:r>
      <w:bookmarkEnd w:id="32"/>
    </w:p>
    <w:p w:rsidR="00D0132D" w:rsidRDefault="00D0132D" w:rsidP="00D0132D">
      <w:pPr>
        <w:pStyle w:val="DocumentBody"/>
      </w:pPr>
      <w:r>
        <w:rPr>
          <w:b/>
        </w:rPr>
        <w:t>Роструд</w:t>
      </w:r>
      <w:r>
        <w:t xml:space="preserve"> напомнил особенности привлечения сотрудников к работе в праздничные дни - работодатель обязан соблюдать ряд правил, передает корреспондент Агентства новостей "Доступ".</w:t>
      </w:r>
    </w:p>
    <w:p w:rsidR="00D0132D" w:rsidRDefault="00D0132D" w:rsidP="00D0132D">
      <w:pPr>
        <w:pStyle w:val="DocumentBody"/>
      </w:pPr>
      <w:r>
        <w:t>Памятка вызвана предстоящими четырехдневными выходными, которые продлятся с 6 по 9 мая включительно.</w:t>
      </w:r>
    </w:p>
    <w:p w:rsidR="00D0132D" w:rsidRDefault="00D0132D" w:rsidP="00D0132D">
      <w:pPr>
        <w:pStyle w:val="DocumentBody"/>
      </w:pPr>
      <w:r>
        <w:t>"Хотим напомнить, что наличие в календарном месяце нерабочих праздничных дней не является основанием для снижения зарплаты работникам, получающим оклад. Привлекая сотрудника к работе в выходной день, нужно издать соответствующий приказ и получить от сотрудника письменное согласие. Работа в выходные и праздники оплачивается в двойном размере. Или в одинарном, но при условии предоставления по желанию работника дня отдыха", - сообщили в ведомстве.</w:t>
      </w:r>
    </w:p>
    <w:p w:rsidR="00D0132D" w:rsidRDefault="00D0132D" w:rsidP="00D0132D">
      <w:pPr>
        <w:pStyle w:val="DocumentBody"/>
      </w:pPr>
      <w:r>
        <w:t xml:space="preserve">В случае нарушения трудовых прав, можно обращаться в </w:t>
      </w:r>
      <w:r>
        <w:rPr>
          <w:b/>
        </w:rPr>
        <w:t>государственную инспекцию труда</w:t>
      </w:r>
      <w:r>
        <w:t>. Направить обращение можно через сервис "Сообщить о проблеме" на портале "Онлайнинспекция.рф".</w:t>
      </w:r>
    </w:p>
    <w:p w:rsidR="00D0132D" w:rsidRDefault="008C4C8B" w:rsidP="00D0132D">
      <w:hyperlink r:id="rId18" w:history="1">
        <w:r w:rsidR="00D0132D">
          <w:rPr>
            <w:rStyle w:val="DocumentOriginalLink"/>
          </w:rPr>
          <w:t>http://dostup1.ru/society/Rostrud-napomnil-pro-rabotu-v-prazdnichnye-dni_162664.html</w:t>
        </w:r>
      </w:hyperlink>
    </w:p>
    <w:p w:rsidR="0012029E" w:rsidRDefault="0012029E" w:rsidP="0012029E">
      <w:pPr>
        <w:pStyle w:val="3"/>
      </w:pPr>
      <w:bookmarkStart w:id="33" w:name="_Toc86345882"/>
      <w:bookmarkStart w:id="34" w:name="_Toc134205281"/>
      <w:r w:rsidRPr="00656B3C">
        <w:t>НОВОСТИ ГОСТРУДИНСПЕКЦИЙ</w:t>
      </w:r>
      <w:bookmarkEnd w:id="33"/>
      <w:bookmarkEnd w:id="34"/>
    </w:p>
    <w:p w:rsidR="00D0132D" w:rsidRDefault="00D0132D" w:rsidP="00D0132D">
      <w:pPr>
        <w:pStyle w:val="4"/>
      </w:pPr>
      <w:bookmarkStart w:id="35" w:name="_Toc134205282"/>
      <w:r>
        <w:rPr>
          <w:rStyle w:val="DocumentDate"/>
        </w:rPr>
        <w:t>05.05.2023</w:t>
      </w:r>
      <w:r>
        <w:br/>
      </w:r>
      <w:r>
        <w:rPr>
          <w:rStyle w:val="DocumentName"/>
        </w:rPr>
        <w:t>Работник предприятия в Дзержинске получил химические ожоги глаз</w:t>
      </w:r>
      <w:bookmarkEnd w:id="35"/>
    </w:p>
    <w:p w:rsidR="00D0132D" w:rsidRDefault="00D0132D" w:rsidP="00D0132D">
      <w:pPr>
        <w:pStyle w:val="DocumentBody"/>
      </w:pPr>
      <w:r>
        <w:t xml:space="preserve">Старший аппаратчик предприятия в Дзержинске получил химические ожоги глаз поздно вечером 28 апреля. Об этом сообщили в нижегородской </w:t>
      </w:r>
      <w:r>
        <w:rPr>
          <w:b/>
        </w:rPr>
        <w:t>Государственной инспекции труда</w:t>
      </w:r>
      <w:r>
        <w:t>.</w:t>
      </w:r>
    </w:p>
    <w:p w:rsidR="00D0132D" w:rsidRDefault="00D0132D" w:rsidP="00D0132D">
      <w:pPr>
        <w:pStyle w:val="DocumentBody"/>
      </w:pPr>
      <w:r>
        <w:t>57-летний рабочий ООО ПКФ «Оргхимпром» получил ожоги после выброса метакриловой кислоты из емкости, которая впоследствии разлилась.</w:t>
      </w:r>
    </w:p>
    <w:p w:rsidR="00D0132D" w:rsidRDefault="00D0132D" w:rsidP="00D0132D">
      <w:pPr>
        <w:pStyle w:val="DocumentBody"/>
      </w:pPr>
      <w:r>
        <w:t>Согласно медицинскому заключению, травмы, которые получил мужчина, относятся к категории тяжелых.</w:t>
      </w:r>
    </w:p>
    <w:p w:rsidR="00D0132D" w:rsidRDefault="00D0132D" w:rsidP="00D0132D">
      <w:pPr>
        <w:pStyle w:val="DocumentBody"/>
      </w:pPr>
      <w:r>
        <w:rPr>
          <w:b/>
        </w:rPr>
        <w:t>Гострудинспекция</w:t>
      </w:r>
      <w:r>
        <w:t xml:space="preserve"> в Нижегородской области выясняет обстоятельства и причины происшедшего несчастного случая, начато расследование.</w:t>
      </w:r>
    </w:p>
    <w:p w:rsidR="00D0132D" w:rsidRDefault="008C4C8B" w:rsidP="00D0132D">
      <w:hyperlink r:id="rId19" w:history="1">
        <w:r w:rsidR="00D0132D">
          <w:rPr>
            <w:rStyle w:val="DocumentOriginalLink"/>
          </w:rPr>
          <w:t>https://www.vgoroden.ru/novosti/rabotnik-predpriyatiya-v-dzerzhinske-poluchil-himicheskie-ozhogi-glaz-id373733</w:t>
        </w:r>
      </w:hyperlink>
    </w:p>
    <w:p w:rsidR="00D0132D" w:rsidRDefault="00D0132D" w:rsidP="00D0132D">
      <w:pPr>
        <w:pStyle w:val="4"/>
      </w:pPr>
      <w:bookmarkStart w:id="36" w:name="_Toc134205283"/>
      <w:r>
        <w:rPr>
          <w:rStyle w:val="DocumentDate"/>
        </w:rPr>
        <w:t>05.05.2023</w:t>
      </w:r>
      <w:r>
        <w:br/>
      </w:r>
      <w:r>
        <w:rPr>
          <w:rStyle w:val="DocumentName"/>
        </w:rPr>
        <w:t>В Приамурье рабочий получил на производстве тяжелую травму глаза</w:t>
      </w:r>
      <w:bookmarkEnd w:id="36"/>
    </w:p>
    <w:p w:rsidR="00D0132D" w:rsidRDefault="00D0132D" w:rsidP="00D0132D">
      <w:pPr>
        <w:pStyle w:val="DocumentBody"/>
      </w:pPr>
      <w:r>
        <w:t>В произошедшем нашли вину работодателя.</w:t>
      </w:r>
    </w:p>
    <w:p w:rsidR="00D0132D" w:rsidRDefault="00D0132D" w:rsidP="00D0132D">
      <w:pPr>
        <w:pStyle w:val="DocumentBody"/>
      </w:pPr>
      <w:r>
        <w:t xml:space="preserve">Комиссией под председательством должностного лица </w:t>
      </w:r>
      <w:r>
        <w:rPr>
          <w:b/>
        </w:rPr>
        <w:t>Государственной инспекции труда</w:t>
      </w:r>
      <w:r>
        <w:t xml:space="preserve"> в Амурской области завершено расследование тяжелого несчастного случая, происшедшего 14 января текущего года со стропальщиком ООО «Специализированная строительная компания «Газрегион».</w:t>
      </w:r>
    </w:p>
    <w:p w:rsidR="00D0132D" w:rsidRDefault="00D0132D" w:rsidP="00D0132D">
      <w:pPr>
        <w:pStyle w:val="DocumentBody"/>
      </w:pPr>
      <w:r>
        <w:t xml:space="preserve">Как сообщает </w:t>
      </w:r>
      <w:r>
        <w:rPr>
          <w:b/>
        </w:rPr>
        <w:t>трудовая инспекция</w:t>
      </w:r>
      <w:r>
        <w:t>, работник получил от производителя работ устное задание по зачистке сварочных швов на фундаменте. Зачистку необходимо было выполнять при помощи шлифовальной машинки. После прохождения целевого инструктажа стропальщик приступил к работе. Работник был полностью обеспечен необходимыми средствами индивидуальной защиты. Из-за отрицательной температуры воздуха защитный щиток, надетый на работника, запотевал, и работник был вынужден приподнимать его, чтобы лучше видеть место зачистки.</w:t>
      </w:r>
    </w:p>
    <w:p w:rsidR="00D0132D" w:rsidRDefault="00D0132D" w:rsidP="00D0132D">
      <w:pPr>
        <w:pStyle w:val="DocumentBody"/>
      </w:pPr>
      <w:r>
        <w:t>При зачистке очередного сварочного шва от изношенной к этому моменту корщетки шлифовальной машинки отлетела металлическая частица, которая попала работнику в правое глазное яблоко, что привело к травме, которая позже была признана лечебным учреждением тяжелой.</w:t>
      </w:r>
    </w:p>
    <w:p w:rsidR="00D0132D" w:rsidRDefault="00D0132D" w:rsidP="00D0132D">
      <w:pPr>
        <w:pStyle w:val="DocumentBody"/>
      </w:pPr>
      <w:r>
        <w:t>В ходе расследования несчастного случая комиссия выявила нарушения государственных нормативных требований охраны труда, ставшие причиной травмирования работника. Основной причиной несчастного случая явилась неудовлетворительная организация производства работ, которая выразилась в необеспечении контроля со стороны руководителей и специалистов подразделения за ходом выполнения работы, соблюдением трудовой дисциплины, что привело к несоблюдению работником инструкции по охране труда.</w:t>
      </w:r>
    </w:p>
    <w:p w:rsidR="00D0132D" w:rsidRDefault="00D0132D" w:rsidP="00D0132D">
      <w:pPr>
        <w:pStyle w:val="DocumentBody"/>
      </w:pPr>
      <w:r>
        <w:t>Также специалисты выяснили, что работодателем не в полной мере осуществлялись мероприятия по выявлению опасностей и профессиональных рисков на объекте. В частности, работодатель заблаговременно не выявил опасность травмирования работников при нахождении в зоне разлетающихся осколков и фрагментов деталей, механизмов, приспособлений, в связи с чем меры по снижению рисков не применялись.</w:t>
      </w:r>
    </w:p>
    <w:p w:rsidR="00D0132D" w:rsidRDefault="00D0132D" w:rsidP="00D0132D">
      <w:pPr>
        <w:pStyle w:val="DocumentBody"/>
      </w:pPr>
      <w:r>
        <w:t>По результатам расследования несчастный случай квалифицирован как связанный с производством, в связи с чем составлен акт по форме Н-1, который направлен в адрес отделения Фонда пенсионного и социального страхования РФ по городу Москве и Московской области для дальнейшего принятия решения о назначении и выплате пострадавшему пособия.</w:t>
      </w:r>
    </w:p>
    <w:p w:rsidR="00D0132D" w:rsidRDefault="008C4C8B" w:rsidP="00D0132D">
      <w:hyperlink r:id="rId20" w:history="1">
        <w:r w:rsidR="00D0132D">
          <w:rPr>
            <w:rStyle w:val="DocumentOriginalLink"/>
          </w:rPr>
          <w:t>https://asn24.ru/news/crime/113603/</w:t>
        </w:r>
      </w:hyperlink>
    </w:p>
    <w:p w:rsidR="00D0132D" w:rsidRDefault="00D0132D" w:rsidP="00D0132D">
      <w:pPr>
        <w:pStyle w:val="4"/>
      </w:pPr>
      <w:bookmarkStart w:id="37" w:name="_Toc134205284"/>
      <w:r>
        <w:rPr>
          <w:rStyle w:val="DocumentDate"/>
        </w:rPr>
        <w:t>04.05.2023</w:t>
      </w:r>
      <w:r>
        <w:br/>
      </w:r>
      <w:r>
        <w:rPr>
          <w:rStyle w:val="DocumentName"/>
        </w:rPr>
        <w:t>Сотрудник дома престарелых в Карелии получил осколком в глаз</w:t>
      </w:r>
      <w:bookmarkEnd w:id="37"/>
    </w:p>
    <w:p w:rsidR="00D0132D" w:rsidRDefault="00D0132D" w:rsidP="00D0132D">
      <w:pPr>
        <w:pStyle w:val="DocumentBody"/>
      </w:pPr>
      <w:r>
        <w:t xml:space="preserve">О несчастном случае рассказали в пресс-службе </w:t>
      </w:r>
      <w:r>
        <w:rPr>
          <w:b/>
        </w:rPr>
        <w:t>Госинспекции труда</w:t>
      </w:r>
      <w:r>
        <w:t xml:space="preserve"> в РК. </w:t>
      </w:r>
      <w:r>
        <w:rPr>
          <w:b/>
        </w:rPr>
        <w:t>Госинспекция труда</w:t>
      </w:r>
      <w:r>
        <w:t xml:space="preserve"> в РК завершила расследование несчастного случая, который произошел с работником дома-интерната в Олонецком районе. Мужчина получил осколком стекла в глаз при выполнении ремонтных работ в здании. Травмирование произошло по причине необеспечения работодателем безопасности, а также неиспользования пострадавшим средств индивидуальной защиты.</w:t>
      </w:r>
    </w:p>
    <w:p w:rsidR="00D0132D" w:rsidRDefault="008C4C8B" w:rsidP="00D0132D">
      <w:hyperlink r:id="rId21" w:history="1">
        <w:r w:rsidR="00D0132D">
          <w:rPr>
            <w:rStyle w:val="DocumentOriginalLink"/>
          </w:rPr>
          <w:t>https://karelinform.ru/news/2023-05-04/sotrudnik-doma-prestarelyh-v-karelii-poluchil-oskolkom-v-glaz-2920517</w:t>
        </w:r>
      </w:hyperlink>
    </w:p>
    <w:p w:rsidR="004F434E" w:rsidRDefault="004F434E" w:rsidP="004F434E">
      <w:pPr>
        <w:pStyle w:val="4"/>
      </w:pPr>
      <w:bookmarkStart w:id="38" w:name="_Toc134205285"/>
      <w:r>
        <w:rPr>
          <w:rStyle w:val="DocumentDate"/>
        </w:rPr>
        <w:t>04.05.2023</w:t>
      </w:r>
      <w:r>
        <w:br/>
      </w:r>
      <w:r>
        <w:rPr>
          <w:rStyle w:val="DocumentName"/>
        </w:rPr>
        <w:t>Охранник-вахтовик в Коми погиб, уйдя за продуктами коллегам</w:t>
      </w:r>
      <w:bookmarkEnd w:id="38"/>
    </w:p>
    <w:p w:rsidR="004F434E" w:rsidRDefault="004F434E" w:rsidP="004F434E">
      <w:pPr>
        <w:pStyle w:val="DocumentBody"/>
      </w:pPr>
      <w:r>
        <w:t>Расследование провели в государственной инспекции труда.</w:t>
      </w:r>
    </w:p>
    <w:p w:rsidR="004F434E" w:rsidRDefault="004F434E" w:rsidP="004F434E">
      <w:pPr>
        <w:pStyle w:val="DocumentBody"/>
      </w:pPr>
      <w:r>
        <w:t>Государственная инспекция труда Коми обнародовала результаты проверки гибели охранника печорского ЧОПа «Защита».</w:t>
      </w:r>
    </w:p>
    <w:p w:rsidR="004F434E" w:rsidRDefault="004F434E" w:rsidP="004F434E">
      <w:pPr>
        <w:pStyle w:val="DocumentBody"/>
      </w:pPr>
      <w:r>
        <w:t>Несчастный случай произошел 12 марта. Охранник, работающий вахтовым методом, отправился за продуктами в магазин в поселке Водный Ухтинского района. На автодороге Ухта-Сыктывкар был сбил проезжающим автомобилем и скончался до приезда кареты скорой помощи.</w:t>
      </w:r>
    </w:p>
    <w:p w:rsidR="004F434E" w:rsidRDefault="004F434E" w:rsidP="004F434E">
      <w:pPr>
        <w:pStyle w:val="DocumentBody"/>
      </w:pPr>
      <w:r>
        <w:t>Главными причинами гибели работника стали нарушение правил дорожного движения, а также отсутствие обеспечения продуктами питания вахтовиков.</w:t>
      </w:r>
    </w:p>
    <w:p w:rsidR="004F434E" w:rsidRDefault="004F434E" w:rsidP="004F434E">
      <w:pPr>
        <w:pStyle w:val="DocumentBody"/>
      </w:pPr>
      <w:r>
        <w:t>Несчастный случай квалифицирован как производственный. Сейчас рассматривается вопрос о привлечении к административной ответственности виновных лиц. Им грозит наказания в виде предупреждения или штрафа для должностных лиц в размере до 25 тысяч рублей и на юридических лиц до 130 тысяч рублей.</w:t>
      </w:r>
    </w:p>
    <w:p w:rsidR="0012029E" w:rsidRDefault="008C4C8B" w:rsidP="00D0132D">
      <w:hyperlink r:id="rId22" w:history="1">
        <w:r w:rsidR="004F434E">
          <w:rPr>
            <w:rStyle w:val="DocumentOriginalLink"/>
          </w:rPr>
          <w:t>https://komi.aif.ru/incidents/stala_izvestna_prichina_gibeli_ohrannika-vahtovika_v_komi</w:t>
        </w:r>
      </w:hyperlink>
    </w:p>
    <w:p w:rsidR="0012029E" w:rsidRDefault="0012029E" w:rsidP="0012029E">
      <w:pPr>
        <w:pStyle w:val="3"/>
      </w:pPr>
      <w:bookmarkStart w:id="39" w:name="_Toc86345884"/>
      <w:bookmarkStart w:id="40" w:name="_Toc134205286"/>
      <w:r w:rsidRPr="00656B3C">
        <w:t>СОЦИАЛЬНЫЕ ВЫПЛАТЫ, СОЦИАЛЬНАЯ ПОЛИТИКА</w:t>
      </w:r>
      <w:bookmarkEnd w:id="39"/>
      <w:bookmarkEnd w:id="40"/>
    </w:p>
    <w:p w:rsidR="004F434E" w:rsidRDefault="004F434E" w:rsidP="004F434E">
      <w:pPr>
        <w:pStyle w:val="4"/>
      </w:pPr>
      <w:bookmarkStart w:id="41" w:name="_Toc134205287"/>
      <w:r>
        <w:rPr>
          <w:rStyle w:val="DocumentDate"/>
        </w:rPr>
        <w:t>04.05.2023</w:t>
      </w:r>
      <w:r>
        <w:br/>
      </w:r>
      <w:r>
        <w:rPr>
          <w:rStyle w:val="DocumentName"/>
        </w:rPr>
        <w:t>Более четырнадцати тысяч жителей Подмосковья трудоустроились благодаря порталу «Работа в России»</w:t>
      </w:r>
      <w:bookmarkEnd w:id="41"/>
    </w:p>
    <w:p w:rsidR="004F434E" w:rsidRDefault="004F434E" w:rsidP="004F434E">
      <w:pPr>
        <w:pStyle w:val="DocumentBody"/>
      </w:pPr>
      <w:r>
        <w:t>С начала этого года уже свыше четырнадцать тысяч жителей Подмосковья нашли себе работу через онлайн-портал «</w:t>
      </w:r>
      <w:r>
        <w:rPr>
          <w:b/>
        </w:rPr>
        <w:t>Работа в России</w:t>
      </w:r>
      <w:r>
        <w:t>», передает пресс-служба Министерства соцразвития региона.Глава ведомства Людмила Болатаева заявила, что трудоустроиться смогли как молодые специалисты, так и уже опытные профессионалы. При этом на сегодняшний день уровень безработицы в регионе составляет 0,37%.Напоминаем, что портал «</w:t>
      </w:r>
      <w:r>
        <w:rPr>
          <w:b/>
        </w:rPr>
        <w:t>Работа в России</w:t>
      </w:r>
      <w:r>
        <w:t>» создан для поиска вакансий и подбора персонала, а различные фильтры позволяют соискателям конкретизировать запрос.Ранее сообщалось, что предпенсионеры Подмосковья могут пройти переобучение на новую профессию.</w:t>
      </w:r>
    </w:p>
    <w:p w:rsidR="004F434E" w:rsidRDefault="008C4C8B" w:rsidP="004F434E">
      <w:hyperlink r:id="rId23" w:history="1">
        <w:r w:rsidR="004F434E">
          <w:rPr>
            <w:rStyle w:val="DocumentOriginalLink"/>
          </w:rPr>
          <w:t>https://mosregtoday.ru/news/soc/v-podmoskove-cherez-onlajn-portal-rabota-v-rossii-nashli-rabotu-svyshe-14-tysjach-chelovek/</w:t>
        </w:r>
      </w:hyperlink>
    </w:p>
    <w:p w:rsidR="0012029E" w:rsidRDefault="0012029E" w:rsidP="0012029E">
      <w:pPr>
        <w:pStyle w:val="3"/>
      </w:pPr>
      <w:bookmarkStart w:id="42" w:name="_Toc86345885"/>
      <w:bookmarkStart w:id="43" w:name="_Toc134205288"/>
      <w:r w:rsidRPr="00656B3C">
        <w:t>ПРОФСОЮЗЫ</w:t>
      </w:r>
      <w:bookmarkEnd w:id="42"/>
      <w:bookmarkEnd w:id="43"/>
    </w:p>
    <w:p w:rsidR="004F434E" w:rsidRDefault="004F434E" w:rsidP="004F434E">
      <w:pPr>
        <w:pStyle w:val="4"/>
      </w:pPr>
      <w:bookmarkStart w:id="44" w:name="_Toc134205289"/>
      <w:r>
        <w:rPr>
          <w:rStyle w:val="DocumentDate"/>
        </w:rPr>
        <w:t>04.05.2023</w:t>
      </w:r>
      <w:r>
        <w:br/>
      </w:r>
      <w:r>
        <w:rPr>
          <w:rStyle w:val="DocumentName"/>
        </w:rPr>
        <w:t>Профсоюзы предложили уточнить порядок расчета пособия по безработице</w:t>
      </w:r>
      <w:bookmarkEnd w:id="44"/>
    </w:p>
    <w:p w:rsidR="004F434E" w:rsidRDefault="004F434E" w:rsidP="004F434E">
      <w:pPr>
        <w:pStyle w:val="DocumentBody"/>
      </w:pPr>
      <w:r>
        <w:rPr>
          <w:b/>
        </w:rPr>
        <w:t>Федерация независимых профсоюзов (ФНПР</w:t>
      </w:r>
      <w:r>
        <w:t xml:space="preserve">) предложила предоставить участникам специальной военной операции и членам их семей право на максимальное пособие по безработице, сообщил «Парламентской газете» секретарь </w:t>
      </w:r>
      <w:r>
        <w:rPr>
          <w:b/>
        </w:rPr>
        <w:t>ФНПР</w:t>
      </w:r>
      <w:r>
        <w:t xml:space="preserve"> Олег Соколов.</w:t>
      </w:r>
    </w:p>
    <w:p w:rsidR="004F434E" w:rsidRDefault="004F434E" w:rsidP="004F434E">
      <w:pPr>
        <w:pStyle w:val="DocumentBody"/>
      </w:pPr>
      <w:r>
        <w:rPr>
          <w:b/>
        </w:rPr>
        <w:t>ФНПР</w:t>
      </w:r>
      <w:r>
        <w:t xml:space="preserve"> предложила внести ряд поправок ко второму чтению законопроекта о занятости, принятого в первом чтении на пленарном заседании Госдумы 15 марта. Проект внесен группой депутатов и сенаторов во главе со спикерами Госдумы и Совета Федерации Вячеславом Володиным и Валентиной Матвиенко. В документе расширили перечень людей, которые могут получить помощь от службы занятости. Если раньше туда могли обратиться только безработные, то теперь это вправе сделать и те, кто находится под риском увольнения или еще работает, но ищет более подходящую должность. Встать на учет смогут самозанятые и платформенные работники - курьеры, таксисты.</w:t>
      </w:r>
    </w:p>
    <w:p w:rsidR="004F434E" w:rsidRDefault="004F434E" w:rsidP="004F434E">
      <w:pPr>
        <w:pStyle w:val="DocumentBody"/>
      </w:pPr>
      <w:r>
        <w:t>Законопроект предусматривает, что максимальная величина пособия по безработице в первые три месяца будет равна минимальному размеру оплаты труда (МРОТ). В 2023 году это 16 242 рубля. Следующие три месяца будут выплачивать 50 процентов МРОТ, а минимальная выплата составит 30 процентов МРОТ.</w:t>
      </w:r>
    </w:p>
    <w:p w:rsidR="004F434E" w:rsidRDefault="004F434E" w:rsidP="004F434E">
      <w:pPr>
        <w:pStyle w:val="DocumentBody"/>
      </w:pPr>
      <w:r>
        <w:rPr>
          <w:b/>
        </w:rPr>
        <w:t>ФНПР</w:t>
      </w:r>
      <w:r>
        <w:t xml:space="preserve"> предлагает установить, что люди, работавшие у одного работодателя не менее восьми лет перед увольнением, имеют право на максимальное пособие. Также максимальную сумму хотят выплачивать на протяжении всего периода безработицы участникам специальной военной операции, вернувшимся с фронта, и членам их семей.</w:t>
      </w:r>
    </w:p>
    <w:p w:rsidR="004F434E" w:rsidRDefault="004F434E" w:rsidP="004F434E">
      <w:pPr>
        <w:pStyle w:val="DocumentBody"/>
      </w:pPr>
      <w:r>
        <w:t xml:space="preserve">Бибикова рассказала, что делать при недостаточном стаже для назначения пенсии Минимальное пособие по безработице предложили увеличить в три раза В </w:t>
      </w:r>
      <w:r>
        <w:rPr>
          <w:b/>
        </w:rPr>
        <w:t>России</w:t>
      </w:r>
      <w:r>
        <w:t xml:space="preserve"> хотят увеличить пособия безработным</w:t>
      </w:r>
    </w:p>
    <w:p w:rsidR="004F434E" w:rsidRDefault="004F434E" w:rsidP="004F434E">
      <w:pPr>
        <w:pStyle w:val="DocumentBody"/>
      </w:pPr>
      <w:r>
        <w:t xml:space="preserve">«Основные наши поправки связаны с расширением льготных категорий, которые могут получать дополнительную поддержку по закону о занятости, - сказал «Парламентской газете» секретарь </w:t>
      </w:r>
      <w:r>
        <w:rPr>
          <w:b/>
        </w:rPr>
        <w:t>ФНПР</w:t>
      </w:r>
      <w:r>
        <w:t xml:space="preserve"> Олег Соколов. - Мы предлагаем дать право на максимальное пособие участникам СВО и членам их семей. Думаю, такие поправки будут и со стороны депутатов».</w:t>
      </w:r>
    </w:p>
    <w:p w:rsidR="004F434E" w:rsidRDefault="004F434E" w:rsidP="004F434E">
      <w:pPr>
        <w:pStyle w:val="DocumentBody"/>
      </w:pPr>
      <w:r>
        <w:t xml:space="preserve">Поправки </w:t>
      </w:r>
      <w:r>
        <w:rPr>
          <w:b/>
        </w:rPr>
        <w:t>ФНПР</w:t>
      </w:r>
      <w:r>
        <w:t xml:space="preserve"> также предусматривают появление в законодательстве понятия частичной безработицы. Под это определение попадают сотрудники, которым по независящим от них причинам </w:t>
      </w:r>
      <w:r>
        <w:rPr>
          <w:b/>
        </w:rPr>
        <w:t>сократили рабочий</w:t>
      </w:r>
      <w:r>
        <w:t xml:space="preserve"> день. Пособие в этом случае хотят назначать, если рабочее время уменьшили больше чем вполовину. Выплаты планируют устанавливать за каждый час, на который сократилась продолжительность рабочей недели, а рассчитывать сумму исходя из двух третей оклада.</w:t>
      </w:r>
    </w:p>
    <w:p w:rsidR="004F434E" w:rsidRDefault="008C4C8B" w:rsidP="004F434E">
      <w:hyperlink r:id="rId24" w:history="1">
        <w:r w:rsidR="004F434E">
          <w:rPr>
            <w:rStyle w:val="DocumentOriginalLink"/>
          </w:rPr>
          <w:t>https://www.pnp.ru/social/profsoyuzy-predlozhili-utochnit-poryadok-rascheta-posobiya-po-bezrabotice.html</w:t>
        </w:r>
      </w:hyperlink>
    </w:p>
    <w:p w:rsidR="00E1108A" w:rsidRDefault="00E1108A" w:rsidP="00E1108A">
      <w:pPr>
        <w:pStyle w:val="3"/>
      </w:pPr>
      <w:bookmarkStart w:id="45" w:name="_Toc134205290"/>
      <w:r>
        <w:rPr>
          <w:lang w:val="en-US"/>
        </w:rPr>
        <w:t>TELEGRAM</w:t>
      </w:r>
      <w:r w:rsidRPr="00A91B4B">
        <w:t xml:space="preserve"> </w:t>
      </w:r>
      <w:r>
        <w:t>КАНАЛЫ</w:t>
      </w:r>
      <w:bookmarkEnd w:id="45"/>
    </w:p>
    <w:p w:rsidR="00F628C6" w:rsidRPr="00F628C6" w:rsidRDefault="00D0132D" w:rsidP="00F628C6">
      <w:pPr>
        <w:pStyle w:val="4"/>
        <w:rPr>
          <w:rStyle w:val="DocumentName"/>
        </w:rPr>
      </w:pPr>
      <w:bookmarkStart w:id="46" w:name="_Toc134205291"/>
      <w:r w:rsidRPr="00F628C6">
        <w:rPr>
          <w:rStyle w:val="DocumentName"/>
        </w:rPr>
        <w:t xml:space="preserve">04.05.2023 </w:t>
      </w:r>
      <w:r w:rsidR="00F628C6" w:rsidRPr="00F628C6">
        <w:rPr>
          <w:rStyle w:val="DocumentName"/>
        </w:rPr>
        <w:br/>
      </w:r>
      <w:r w:rsidRPr="00F628C6">
        <w:rPr>
          <w:rStyle w:val="DocumentName"/>
        </w:rPr>
        <w:t>Роструд перечислил регионы, в которых легче всего устроиться на завод</w:t>
      </w:r>
      <w:bookmarkEnd w:id="46"/>
      <w:r w:rsidRPr="00F628C6">
        <w:rPr>
          <w:rStyle w:val="DocumentName"/>
        </w:rPr>
        <w:t xml:space="preserve"> </w:t>
      </w:r>
    </w:p>
    <w:p w:rsidR="00D0132D" w:rsidRPr="00F628C6" w:rsidRDefault="00D0132D" w:rsidP="00F628C6">
      <w:pPr>
        <w:pStyle w:val="DocumentBody"/>
      </w:pPr>
      <w:r w:rsidRPr="00F628C6">
        <w:rPr>
          <w:i/>
          <w:iCs/>
        </w:rPr>
        <w:t xml:space="preserve">В тройке лидеров — Москва, Московская и Нижегородская области. </w:t>
      </w:r>
      <w:r w:rsidRPr="00F628C6">
        <w:rPr>
          <w:b/>
          <w:bCs/>
        </w:rPr>
        <w:t xml:space="preserve">В каких регионах, по данным ведомства, оказалось больше всего вакансий в промышленности и производстве по России: </w:t>
      </w:r>
      <w:r w:rsidRPr="00F628C6">
        <w:t>Московская область — более 35 тысяч предложений Москва — более 27 тысяч предложений Нижегородская область — более 24 тысяч предложений Татарстан</w:t>
      </w:r>
      <w:r w:rsidR="00F628C6" w:rsidRPr="00F628C6">
        <w:t xml:space="preserve"> — более 17,4 тысяч предложений </w:t>
      </w:r>
      <w:r w:rsidRPr="00F628C6">
        <w:t xml:space="preserve">Ленинградская область — более 17 тысяч предложений Свердловская область — более 16,5 тысяч предложений Башкирия — более 16,2 тысяч предложений Челябинская область — более 15 тысяч предложений Приморье — более 15 тысяч предложений </w:t>
      </w:r>
    </w:p>
    <w:p w:rsidR="00D0132D" w:rsidRPr="00F628C6" w:rsidRDefault="00D0132D" w:rsidP="00D0132D">
      <w:pPr>
        <w:pStyle w:val="af9"/>
        <w:rPr>
          <w:rFonts w:asciiTheme="minorHAnsi" w:hAnsiTheme="minorHAnsi"/>
          <w:i/>
        </w:rPr>
      </w:pPr>
      <w:r w:rsidRPr="00F628C6">
        <w:rPr>
          <w:rStyle w:val="author1"/>
          <w:rFonts w:asciiTheme="minorHAnsi" w:hAnsiTheme="minorHAnsi"/>
          <w:i/>
          <w:sz w:val="20"/>
          <w:szCs w:val="20"/>
        </w:rPr>
        <w:t xml:space="preserve">Работа и Вакансии - Екатеринбург (дайджест) </w:t>
      </w:r>
    </w:p>
    <w:p w:rsidR="00D0132D" w:rsidRPr="00F628C6" w:rsidRDefault="008C4C8B" w:rsidP="00D0132D">
      <w:pPr>
        <w:pStyle w:val="af9"/>
        <w:rPr>
          <w:rFonts w:asciiTheme="minorHAnsi" w:hAnsiTheme="minorHAnsi"/>
        </w:rPr>
      </w:pPr>
      <w:hyperlink r:id="rId25" w:history="1">
        <w:r w:rsidR="00D0132D" w:rsidRPr="00F628C6">
          <w:rPr>
            <w:rStyle w:val="a7"/>
            <w:rFonts w:asciiTheme="minorHAnsi" w:hAnsiTheme="minorHAnsi"/>
          </w:rPr>
          <w:t>https://t.me/rabota_i_vakansj_Ekaterinburg_UD/432</w:t>
        </w:r>
      </w:hyperlink>
    </w:p>
    <w:p w:rsidR="0012029E" w:rsidRDefault="0012029E" w:rsidP="0012029E">
      <w:pPr>
        <w:pStyle w:val="3"/>
      </w:pPr>
      <w:bookmarkStart w:id="47" w:name="m_fcf17f1e-b2e1-0765-ca36-b52d45da7eeb"/>
      <w:bookmarkStart w:id="48" w:name="m_97f56211-34c9-55df-da52-f6e2069c479d"/>
      <w:bookmarkStart w:id="49" w:name="m_75b28205-22b9-52f2-aa84-9d9699a52fd6"/>
      <w:bookmarkStart w:id="50" w:name="_Toc86345886"/>
      <w:bookmarkStart w:id="51" w:name="_Toc134205292"/>
      <w:bookmarkEnd w:id="47"/>
      <w:bookmarkEnd w:id="48"/>
      <w:bookmarkEnd w:id="49"/>
      <w:r w:rsidRPr="00656B3C">
        <w:t>АКТУАЛЬНЫЕ ТЕМЫ ДНЯ</w:t>
      </w:r>
      <w:bookmarkEnd w:id="50"/>
      <w:bookmarkEnd w:id="51"/>
    </w:p>
    <w:p w:rsidR="004F434E" w:rsidRDefault="004F434E" w:rsidP="004F434E">
      <w:pPr>
        <w:pStyle w:val="4"/>
      </w:pPr>
      <w:bookmarkStart w:id="52" w:name="_Toc134205293"/>
      <w:r>
        <w:rPr>
          <w:rStyle w:val="DocumentDate"/>
        </w:rPr>
        <w:t>05.05.2023</w:t>
      </w:r>
      <w:r>
        <w:br/>
      </w:r>
      <w:r>
        <w:rPr>
          <w:rStyle w:val="DocumentName"/>
        </w:rPr>
        <w:t>Участники ПМЭФ в стартовый день обсудят международную кооперацию бизнеса - Росконгресс</w:t>
      </w:r>
      <w:bookmarkEnd w:id="52"/>
    </w:p>
    <w:p w:rsidR="004F434E" w:rsidRDefault="004F434E" w:rsidP="004F434E">
      <w:pPr>
        <w:pStyle w:val="DocumentBody"/>
      </w:pPr>
      <w:r>
        <w:t>Участники Петербургского международного  экономического форума (ПМЭФ), который пройдет с 14 по 17 июня, в стартовый день  обсудят тему международной кооперации бизнеса. Данная тема является главной на  российском форуме малого и среднего предпринимательства в рамках ПМЭФ, говорится  в сообщении фонда Росконгресс.</w:t>
      </w:r>
    </w:p>
    <w:p w:rsidR="004F434E" w:rsidRDefault="004F434E" w:rsidP="004F434E">
      <w:pPr>
        <w:pStyle w:val="DocumentBody"/>
      </w:pPr>
      <w:r>
        <w:t>Помимо традиционных тематических сессий и дискуссий по вопросам развития  сектора МСП, деловая программа форума будет включать новые,  практико-ориентированные форматы взаимодействия бизнеса и власти, такие как  воркшопы, питч-сессии, истории провалов и TED Talks.</w:t>
      </w:r>
    </w:p>
    <w:p w:rsidR="004F434E" w:rsidRDefault="004F434E" w:rsidP="004F434E">
      <w:pPr>
        <w:pStyle w:val="DocumentBody"/>
      </w:pPr>
      <w:r>
        <w:t xml:space="preserve">"Малый и средний бизнес - важная составляющая экономики, и от того,  насколько сегодня будут своевременными и действенными программы развития  предпринимательства, во многом зависит благополучие страны. Наша дальнейшая  задача - максимально интегрировать меры поддержки в работу МСП и продолжать  стимулировать развитие малого и среднего предпринимательства", - отметил  советник </w:t>
      </w:r>
      <w:r>
        <w:rPr>
          <w:b/>
        </w:rPr>
        <w:t>президента РФ</w:t>
      </w:r>
      <w:r>
        <w:t>, ответственный секретарь оргкомитета ПМЭФ Антон Кобяков,  слова которого приводятся в сообщении.</w:t>
      </w:r>
    </w:p>
    <w:p w:rsidR="004F434E" w:rsidRDefault="004F434E" w:rsidP="004F434E">
      <w:pPr>
        <w:pStyle w:val="DocumentBody"/>
      </w:pPr>
      <w:r>
        <w:t>Четыре тематических блока форума</w:t>
      </w:r>
    </w:p>
    <w:p w:rsidR="004F434E" w:rsidRDefault="004F434E" w:rsidP="004F434E">
      <w:pPr>
        <w:pStyle w:val="DocumentBody"/>
      </w:pPr>
      <w:r>
        <w:t>Участники форума также обсудят внешнеэкономическую деятельность, финансы,  кооперацию и нетворкинг. Темой пленарной сессии станет "Международная  кооперация: от задач к решению", отмечается в сообщении.</w:t>
      </w:r>
    </w:p>
    <w:p w:rsidR="004F434E" w:rsidRDefault="004F434E" w:rsidP="004F434E">
      <w:pPr>
        <w:pStyle w:val="DocumentBody"/>
      </w:pPr>
      <w:r>
        <w:t>В рамках блока, связанного с внешнеэкономической деятельностью, пройдут  сессии об экспортном потенциале российских ИТ-продуктов и роли бизнеса на  пространстве Большой Евразии, воркшоп об электронной торговле.</w:t>
      </w:r>
    </w:p>
    <w:p w:rsidR="004F434E" w:rsidRDefault="004F434E" w:rsidP="004F434E">
      <w:pPr>
        <w:pStyle w:val="DocumentBody"/>
      </w:pPr>
      <w:r>
        <w:t xml:space="preserve">В ходе второго блока, посвященного финансовой сфере, планируется затронуть  вопросы, касающиеся текущих условий кредитования для развития бизнеса,  налогового </w:t>
      </w:r>
      <w:r>
        <w:rPr>
          <w:b/>
        </w:rPr>
        <w:t>законодательства</w:t>
      </w:r>
      <w:r>
        <w:t>, доступных инструментов привлечения финансирования  субъектами МСП.</w:t>
      </w:r>
    </w:p>
    <w:p w:rsidR="004F434E" w:rsidRDefault="004F434E" w:rsidP="004F434E">
      <w:pPr>
        <w:pStyle w:val="DocumentBody"/>
      </w:pPr>
      <w:r>
        <w:t>Третий блок будет посвящен международной кооперации бизнеса. "На профильных  сессиях расскажут, как стать поставщиком крупных госкомпаний и принять участие в  программе "выращивания", какие новые подходы к развитию и трансформации  производственных МСП работают сегодня &lt;...&gt;", - уточняется в сообщении.</w:t>
      </w:r>
    </w:p>
    <w:p w:rsidR="004F434E" w:rsidRDefault="004F434E" w:rsidP="004F434E">
      <w:pPr>
        <w:pStyle w:val="DocumentBody"/>
      </w:pPr>
      <w:r>
        <w:t>В рамках четвертого блока, посвященного теме нетворкинга, предприниматели из  разных регионов России и других стран смогут обмениваться контактами с  потенциальными инвесторами и крупными заказчиками.</w:t>
      </w:r>
    </w:p>
    <w:p w:rsidR="004F434E" w:rsidRPr="004F434E" w:rsidRDefault="004F434E" w:rsidP="004F434E">
      <w:pPr>
        <w:pStyle w:val="DocumentBody"/>
        <w:rPr>
          <w:b/>
        </w:rPr>
      </w:pPr>
      <w:r w:rsidRPr="004F434E">
        <w:rPr>
          <w:rStyle w:val="DocumentSource"/>
          <w:b/>
          <w:color w:val="auto"/>
        </w:rPr>
        <w:t>ТАСС - Российские новости</w:t>
      </w:r>
    </w:p>
    <w:p w:rsidR="004F434E" w:rsidRDefault="004F434E" w:rsidP="004F434E">
      <w:pPr>
        <w:pStyle w:val="4"/>
      </w:pPr>
      <w:bookmarkStart w:id="53" w:name="_Toc134205294"/>
      <w:r>
        <w:rPr>
          <w:rStyle w:val="DocumentDate"/>
        </w:rPr>
        <w:t>05.05.2023</w:t>
      </w:r>
      <w:r>
        <w:br/>
      </w:r>
      <w:r>
        <w:rPr>
          <w:rStyle w:val="DocumentName"/>
        </w:rPr>
        <w:t>Трудовые права мобилизованных предложили дополнительно защитить</w:t>
      </w:r>
      <w:bookmarkEnd w:id="53"/>
    </w:p>
    <w:p w:rsidR="004F434E" w:rsidRDefault="004F434E" w:rsidP="004F434E">
      <w:pPr>
        <w:pStyle w:val="DocumentBody"/>
      </w:pPr>
      <w:r>
        <w:t xml:space="preserve">Член Комитета </w:t>
      </w:r>
      <w:r>
        <w:rPr>
          <w:b/>
        </w:rPr>
        <w:t>Совета Федерации</w:t>
      </w:r>
      <w:r>
        <w:t xml:space="preserve"> по конституционному </w:t>
      </w:r>
      <w:r>
        <w:rPr>
          <w:b/>
        </w:rPr>
        <w:t>законодательству</w:t>
      </w:r>
      <w:r>
        <w:t xml:space="preserve"> государственному строительству Ольга Ковитиди внесла </w:t>
      </w:r>
      <w:r>
        <w:rPr>
          <w:b/>
        </w:rPr>
        <w:t>законопроект</w:t>
      </w:r>
      <w:r>
        <w:t xml:space="preserve"> о предоставлении мобилизованным гражданам дополнительных трудовых гарантий. Соответствующий документ опубликован в электронной базе </w:t>
      </w:r>
      <w:r>
        <w:rPr>
          <w:b/>
        </w:rPr>
        <w:t>Государственной Думы</w:t>
      </w:r>
      <w:r>
        <w:t>.</w:t>
      </w:r>
    </w:p>
    <w:p w:rsidR="004F434E" w:rsidRDefault="004F434E" w:rsidP="004F434E">
      <w:pPr>
        <w:pStyle w:val="DocumentBody"/>
      </w:pPr>
      <w:r>
        <w:t xml:space="preserve">Сенатор предложила внести в </w:t>
      </w:r>
      <w:r>
        <w:rPr>
          <w:b/>
        </w:rPr>
        <w:t>закон</w:t>
      </w:r>
      <w:r>
        <w:t xml:space="preserve"> о занятости населения две правки. Во-первых, речь идет о признании "занятыми" граждан, которые подпали под частичную или полную мобилизацию, а также в качестве добровольцев содействуют Вооруженным силам РФ. Как отмечается в пояснительной записке, это позволит законодательно рассматривать такие категории граждан как отсутствующие на работе по уважительной причине с сохранением </w:t>
      </w:r>
      <w:r>
        <w:rPr>
          <w:b/>
        </w:rPr>
        <w:t>трудовых отношений</w:t>
      </w:r>
      <w:r>
        <w:t>.</w:t>
      </w:r>
    </w:p>
    <w:p w:rsidR="004F434E" w:rsidRDefault="004F434E" w:rsidP="004F434E">
      <w:pPr>
        <w:pStyle w:val="DocumentBody"/>
      </w:pPr>
      <w:r>
        <w:t xml:space="preserve">Во-вторых, предлагается наделить мобилизованных, участников спецоперации и членов их семей преимущественным правом поступления на работу на государственные и муниципальные унитарные предприятия. По мнению сенатора, такие граждане могут испытывать в дальнейшем трудности с поиском работы, а предлагаемые изменения позволят обеспечить им конституционное право на </w:t>
      </w:r>
      <w:r>
        <w:rPr>
          <w:b/>
        </w:rPr>
        <w:t>труд</w:t>
      </w:r>
      <w:r>
        <w:t>.</w:t>
      </w:r>
    </w:p>
    <w:p w:rsidR="004F434E" w:rsidRDefault="004F434E" w:rsidP="004F434E">
      <w:pPr>
        <w:pStyle w:val="DocumentBody"/>
      </w:pPr>
      <w:r>
        <w:t xml:space="preserve">Эта инициатива является частью пакета </w:t>
      </w:r>
      <w:r>
        <w:rPr>
          <w:b/>
        </w:rPr>
        <w:t>законопроектов</w:t>
      </w:r>
      <w:r>
        <w:t xml:space="preserve"> Ольги Ковитиди, направленного на решение трудовых проблем мобилизованных и членов их семей. Ранее парламентарий уже внесла </w:t>
      </w:r>
      <w:r>
        <w:rPr>
          <w:b/>
        </w:rPr>
        <w:t>законопроект</w:t>
      </w:r>
      <w:r>
        <w:t xml:space="preserve">, который позволит детям, чей родитель мобилизован, заключать трудовой договор с 14 лет. Также другой </w:t>
      </w:r>
      <w:r>
        <w:rPr>
          <w:b/>
        </w:rPr>
        <w:t>законопроект</w:t>
      </w:r>
      <w:r>
        <w:t xml:space="preserve"> предполагает наделение регионов дополнительными полномочиями в сфере содействия в </w:t>
      </w:r>
      <w:r>
        <w:rPr>
          <w:b/>
        </w:rPr>
        <w:t>трудоустройстве</w:t>
      </w:r>
      <w:r>
        <w:t xml:space="preserve"> и занятости контрактников и мобилизованных.</w:t>
      </w:r>
    </w:p>
    <w:p w:rsidR="004F434E" w:rsidRPr="004F434E" w:rsidRDefault="004F434E" w:rsidP="004F434E">
      <w:pPr>
        <w:pStyle w:val="DocumentBody"/>
        <w:rPr>
          <w:b/>
        </w:rPr>
      </w:pPr>
      <w:r w:rsidRPr="004F434E">
        <w:rPr>
          <w:rStyle w:val="DocumentSource"/>
          <w:b/>
          <w:color w:val="auto"/>
        </w:rPr>
        <w:t>Парламентская газета</w:t>
      </w:r>
    </w:p>
    <w:p w:rsidR="004F434E" w:rsidRDefault="004F434E" w:rsidP="004F434E">
      <w:pPr>
        <w:pStyle w:val="4"/>
      </w:pPr>
      <w:bookmarkStart w:id="54" w:name="_Toc134205295"/>
      <w:r>
        <w:rPr>
          <w:rStyle w:val="DocumentDate"/>
        </w:rPr>
        <w:t>05.05.2023</w:t>
      </w:r>
      <w:r>
        <w:br/>
      </w:r>
      <w:r>
        <w:rPr>
          <w:rStyle w:val="DocumentName"/>
        </w:rPr>
        <w:t>В Госдуме предложили оборудовать для инвалидов индивидуальные парковки у дома</w:t>
      </w:r>
      <w:bookmarkEnd w:id="54"/>
    </w:p>
    <w:p w:rsidR="004F434E" w:rsidRDefault="004F434E" w:rsidP="004F434E">
      <w:pPr>
        <w:pStyle w:val="DocumentBody"/>
      </w:pPr>
      <w:r>
        <w:t>Общество должно стать более внимательным к людям с ограниченными возможностями здоровья</w:t>
      </w:r>
    </w:p>
    <w:p w:rsidR="004F434E" w:rsidRDefault="004F434E" w:rsidP="004F434E">
      <w:pPr>
        <w:pStyle w:val="DocumentBody"/>
      </w:pPr>
      <w:r>
        <w:t xml:space="preserve">Международный день борьбы за права инвалидов отмечают 5 мая с 1992 года. Дата выбрана неслучайно - в этот день люди с ограниченными возможностями здоровья из 17 стран организовали первый общеевропейский день борьбы за равенство прав. Так они выступили против проявлений дискриминации инвалидов, чтобы обратить внимание общества и властей на эту проблему. О том, что нужно сделать, чтобы человеку с ограничениями в здоровье было комфортно жить и реализовать себя в нашей стране, и что уже сделано на законодательном уровне, «Парламентская газета» беседовала с зампредом Комитета </w:t>
      </w:r>
      <w:r>
        <w:rPr>
          <w:b/>
        </w:rPr>
        <w:t>Госдумы</w:t>
      </w:r>
      <w:r>
        <w:t xml:space="preserve"> по </w:t>
      </w:r>
      <w:r>
        <w:rPr>
          <w:b/>
        </w:rPr>
        <w:t>труду</w:t>
      </w:r>
      <w:r>
        <w:t>, социальной политике и делам ветеранов, председателем Всероссийского общества инвалидов Михаилом Терентьевым.</w:t>
      </w:r>
    </w:p>
    <w:p w:rsidR="004F434E" w:rsidRDefault="004F434E" w:rsidP="004F434E">
      <w:pPr>
        <w:pStyle w:val="DocumentBody"/>
      </w:pPr>
      <w:r>
        <w:t>- Михаил Борисович, расскажите о новых инициативах, которые помогут облегчить жизнь инвалидам. Над чем работаете сейчас?</w:t>
      </w:r>
    </w:p>
    <w:p w:rsidR="004F434E" w:rsidRDefault="004F434E" w:rsidP="004F434E">
      <w:pPr>
        <w:pStyle w:val="DocumentBody"/>
      </w:pPr>
      <w:r>
        <w:t xml:space="preserve">- Мы продолжаем работу над социально значимыми </w:t>
      </w:r>
      <w:r>
        <w:rPr>
          <w:b/>
        </w:rPr>
        <w:t>законами</w:t>
      </w:r>
      <w:r>
        <w:t xml:space="preserve">. В </w:t>
      </w:r>
      <w:r>
        <w:rPr>
          <w:b/>
        </w:rPr>
        <w:t>законе</w:t>
      </w:r>
      <w:r>
        <w:t xml:space="preserve"> о занятости, принятом в первом чтении, важно не допустить риска уменьшения возможностей системы квотирования для </w:t>
      </w:r>
      <w:r>
        <w:rPr>
          <w:b/>
        </w:rPr>
        <w:t>трудоустройства</w:t>
      </w:r>
      <w:r>
        <w:t xml:space="preserve"> инвалидов. Предполагается, что квоты будут устанавливаться с учетом экономической ситуации в регионе, муниципалитете, отдельных отраслях. В этом вопросе требуется объективный подход установления квоты. Кроме того, нужно, чтобы в службах занятости ежегодно формировали перечень перспективных профессий, доступных для инвалидов, и они могли этим профессиям обучиться. Такие </w:t>
      </w:r>
      <w:r>
        <w:rPr>
          <w:b/>
        </w:rPr>
        <w:t>предложения</w:t>
      </w:r>
      <w:r>
        <w:t xml:space="preserve"> будем обсуждать при подготовке </w:t>
      </w:r>
      <w:r>
        <w:rPr>
          <w:b/>
        </w:rPr>
        <w:t>законопроекта</w:t>
      </w:r>
      <w:r>
        <w:t xml:space="preserve"> ко второму чтению.</w:t>
      </w:r>
    </w:p>
    <w:p w:rsidR="004F434E" w:rsidRDefault="004F434E" w:rsidP="004F434E">
      <w:pPr>
        <w:pStyle w:val="DocumentBody"/>
      </w:pPr>
      <w:r>
        <w:t>Также в разработке инициатива о выделении для инвалидов индивидуальных стоянок рядом с домом. Речь о том, чтобы обустроить такую стоянку для машины людям с тяжелой инвалидностью. Это в первую очередь можно сделать для колясочников, чтобы они могли быстро добраться до машины. Особенно тяжело это сделать зимой, когда много снега, а надо еще преодолеть определенное расстояние.</w:t>
      </w:r>
    </w:p>
    <w:p w:rsidR="004F434E" w:rsidRDefault="004F434E" w:rsidP="004F434E">
      <w:pPr>
        <w:pStyle w:val="DocumentBody"/>
      </w:pPr>
      <w:r>
        <w:t>- А что уже сделано на законодательном уровне?</w:t>
      </w:r>
    </w:p>
    <w:p w:rsidR="004F434E" w:rsidRDefault="004F434E" w:rsidP="004F434E">
      <w:pPr>
        <w:pStyle w:val="DocumentBody"/>
      </w:pPr>
      <w:r>
        <w:t xml:space="preserve">- Очень многое. В 2022 году </w:t>
      </w:r>
      <w:r>
        <w:rPr>
          <w:b/>
        </w:rPr>
        <w:t>Госдума</w:t>
      </w:r>
      <w:r>
        <w:t xml:space="preserve"> приняла </w:t>
      </w:r>
      <w:r>
        <w:rPr>
          <w:b/>
        </w:rPr>
        <w:t>поправки</w:t>
      </w:r>
      <w:r>
        <w:t xml:space="preserve"> в </w:t>
      </w:r>
      <w:r>
        <w:rPr>
          <w:b/>
        </w:rPr>
        <w:t>закон</w:t>
      </w:r>
      <w:r>
        <w:t xml:space="preserve"> об основах социального обслуживания граждан, который обеспечивает бесплатное предоставление социальных услуг инвалидам боевых действий, инвалидам и участникам Великой Отечественной войны. Обновился перечень тех, кто имеет право на бесплатные услуги. Так, статус ветерана и инвалида боевых действий получили люди, принимавшие участие в боевых действиях в составе Вооруженных сил Донецкой Народной Республики, Народной милиции Луганской Народной Республики, других воинских формирований начиная с 11 мая 2014 года.</w:t>
      </w:r>
    </w:p>
    <w:p w:rsidR="004F434E" w:rsidRDefault="004F434E" w:rsidP="004F434E">
      <w:pPr>
        <w:pStyle w:val="DocumentBody"/>
      </w:pPr>
      <w:r>
        <w:t>Кроме того, теперь родители детей-инвалидов смогут использовать в течение года до 24 дополнительных оплачиваемых выходных дней подряд для лечения и реабилитации ребенка. Раньше можно было использовать дополнительные дни один раз в неделю, а неиспользованные дни для работника «сгорали».</w:t>
      </w:r>
    </w:p>
    <w:p w:rsidR="004F434E" w:rsidRDefault="004F434E" w:rsidP="004F434E">
      <w:pPr>
        <w:pStyle w:val="DocumentBody"/>
      </w:pPr>
      <w:r>
        <w:t xml:space="preserve">Также в прошлом году </w:t>
      </w:r>
      <w:r>
        <w:rPr>
          <w:b/>
        </w:rPr>
        <w:t>Госдума</w:t>
      </w:r>
      <w:r>
        <w:t xml:space="preserve"> приняла </w:t>
      </w:r>
      <w:r>
        <w:rPr>
          <w:b/>
        </w:rPr>
        <w:t>закон</w:t>
      </w:r>
      <w:r>
        <w:t>, расширяющий полномочия Фонда «Круг добра», который будет обеспечивать лекарственными препаратами детей с орфанными заболеваниями. Перечень таких заболеваний стал больше.</w:t>
      </w:r>
    </w:p>
    <w:p w:rsidR="004F434E" w:rsidRDefault="004F434E" w:rsidP="004F434E">
      <w:pPr>
        <w:pStyle w:val="DocumentBody"/>
      </w:pPr>
      <w:r>
        <w:t>Есть изменения и для индивидуальных предпринимателей с инвалидностью, у которых нет наемных работников. Они могут теперь получить статус социального предприятия без дополнительных условий. И если руководитель сам с инвалидностью, то у него есть право на дополнительные меры поддержки.</w:t>
      </w:r>
    </w:p>
    <w:p w:rsidR="004F434E" w:rsidRDefault="004F434E" w:rsidP="004F434E">
      <w:pPr>
        <w:pStyle w:val="DocumentBody"/>
      </w:pPr>
      <w:r>
        <w:t xml:space="preserve">Внесены изменения и в </w:t>
      </w:r>
      <w:r>
        <w:rPr>
          <w:b/>
        </w:rPr>
        <w:t>закон</w:t>
      </w:r>
      <w:r>
        <w:t xml:space="preserve"> о социальной защите инвалидов. Речь идет о сопровождаемом проживании инвалидов, сопровождаемой трудовой деятельности и социальной занятости инвалидов. </w:t>
      </w:r>
      <w:r>
        <w:rPr>
          <w:b/>
        </w:rPr>
        <w:t>Закон</w:t>
      </w:r>
      <w:r>
        <w:t xml:space="preserve"> вступит в силу с 1 сентября 2023 года. В частности, инвалиды старше 18 лет, неспособные вести самостоятельный образ жизни без помощи других, смогут жить в домашних условиях. Также с помощью других людей они будут заниматься простой трудовой деятельностью.</w:t>
      </w:r>
    </w:p>
    <w:p w:rsidR="004F434E" w:rsidRDefault="004F434E" w:rsidP="004F434E">
      <w:pPr>
        <w:pStyle w:val="DocumentBody"/>
      </w:pPr>
      <w:r>
        <w:t>- Остались ли барьеры в нашем обществе для инвалидов: физические, моральные, социальные?</w:t>
      </w:r>
    </w:p>
    <w:p w:rsidR="004F434E" w:rsidRDefault="004F434E" w:rsidP="004F434E">
      <w:pPr>
        <w:pStyle w:val="DocumentBody"/>
      </w:pPr>
      <w:r>
        <w:t>- Вспомните 90-е годы прошлого века: инвалидов на улице было просто не видно, потому что они не могли выйти из дома - существовали физические барьеры. Сейчас благодаря программе «Доступная среда» на улицах, в общественных местах, в домах появились пандусы, подъемники, туалеты для инвалидов. Поэтому нынешнее положение не сравнить с тем, что было 20-30 лет назад. Сейчас есть Паралимпийские игры, различные фестивали: к примеру, в Сочи недавно прошел фестиваль для детей-инвалидов по адаптивному хоккею. Это был большой праздник, куда собрались люди со всей страны, с семьями, соревновались, общались между собой. И подобная возможность себя реализовать снимает и моральные, и социальные барьеры. Но если не будет достаточной помощи инвалидам и их семьям, они не смогут это сделать.</w:t>
      </w:r>
    </w:p>
    <w:p w:rsidR="004F434E" w:rsidRDefault="004F434E" w:rsidP="004F434E">
      <w:pPr>
        <w:pStyle w:val="DocumentBody"/>
      </w:pPr>
      <w:r>
        <w:t>- Что нужно сделать, чтобы человеку с ограничениями в здоровье было комфортно жить, реализовать себя?</w:t>
      </w:r>
    </w:p>
    <w:p w:rsidR="004F434E" w:rsidRDefault="004F434E" w:rsidP="004F434E">
      <w:pPr>
        <w:pStyle w:val="DocumentBody"/>
      </w:pPr>
      <w:r>
        <w:t>- Думаю, сейчас необходимо больше усилий по поддержке семей, в которых есть тяжелые инвалиды, да и в целом обратить внимание на медленное развитие системы долговременного ухода за пожилыми гражданами и инвалидами. Как мне видится, это должно быть основано на страховых принципах. Важно и совершенствовать системы санаторно-курортного лечения, комплексной реабилитации, которая включает социальную реабилитацию, то есть интеграцию человека в общество с его индивидуальными особенностями инвалидности.</w:t>
      </w:r>
    </w:p>
    <w:p w:rsidR="004F434E" w:rsidRDefault="004F434E" w:rsidP="004F434E">
      <w:pPr>
        <w:pStyle w:val="DocumentBody"/>
      </w:pPr>
      <w:r>
        <w:t>Хотелось бы видеть больше усилий Минстроя и Правительства по строительству социального жилья, которое можно будет предоставить нуждающимся за небольшую плату в соцнаем. Это поможет обеспечить качество жизни тех людей, кто из-за проблем со здоровьем никогда не сможет воспользоваться ипотекой. И, конечно, нужен постоянный контроль создания безбарьерной среды, особенно при новом строительстве и территориальном планировании. Приспособление среды - это основа для развития инклюзии в любом обществе.</w:t>
      </w:r>
    </w:p>
    <w:p w:rsidR="004F434E" w:rsidRDefault="004F434E" w:rsidP="004F434E">
      <w:pPr>
        <w:pStyle w:val="DocumentBody"/>
      </w:pPr>
      <w:r>
        <w:t>Наше общество должно стать более внимательным к людям с инвалидностью, воспринимать их как равных, помогая им преодолевать определенные барьеры и стереотипы и тем самым создавая равные стартовые условия для самореализации. Это касается и сферы образования, и занятости, и спорта. Тогда люди с инвалидностью смогут себя проявить, получить профессию, и, я уверен, будут показывать свои лучшие достижения в различных сферах социальной жизни и быть полезными обществу.</w:t>
      </w:r>
    </w:p>
    <w:p w:rsidR="004F434E" w:rsidRDefault="008C4C8B" w:rsidP="004F434E">
      <w:pPr>
        <w:rPr>
          <w:rStyle w:val="DocumentOriginalLink"/>
        </w:rPr>
      </w:pPr>
      <w:hyperlink r:id="rId26" w:history="1">
        <w:r w:rsidR="004F434E">
          <w:rPr>
            <w:rStyle w:val="DocumentOriginalLink"/>
          </w:rPr>
          <w:t>https://www.pnp.ru/social/v-gosdume-predlozhili-oborudovat-dlya-invalidov-individualnye-parkovki-u-doma.html</w:t>
        </w:r>
      </w:hyperlink>
    </w:p>
    <w:p w:rsidR="008C4C8B" w:rsidRDefault="008C4C8B" w:rsidP="004F434E"/>
    <w:p w:rsidR="004F434E" w:rsidRDefault="004F434E" w:rsidP="004F434E">
      <w:pPr>
        <w:pStyle w:val="4"/>
      </w:pPr>
      <w:bookmarkStart w:id="55" w:name="d_40b9387922bf4ecc8d21a7eafa52569e"/>
      <w:bookmarkStart w:id="56" w:name="_Toc134205296"/>
      <w:bookmarkEnd w:id="55"/>
      <w:r>
        <w:rPr>
          <w:rStyle w:val="DocumentDate"/>
        </w:rPr>
        <w:t>05.05.2023</w:t>
      </w:r>
      <w:r>
        <w:br/>
      </w:r>
      <w:r>
        <w:rPr>
          <w:rStyle w:val="DocumentName"/>
        </w:rPr>
        <w:t>Как раздувание зарплат стало одной из причин дефицита IT-кадров в России</w:t>
      </w:r>
      <w:bookmarkEnd w:id="56"/>
    </w:p>
    <w:p w:rsidR="004F434E" w:rsidRDefault="004F434E" w:rsidP="004F434E">
      <w:pPr>
        <w:pStyle w:val="DocumentBody"/>
      </w:pPr>
      <w:r>
        <w:t xml:space="preserve">На протяжении последних пяти лет российский рынок IT испытывает острый </w:t>
      </w:r>
      <w:r>
        <w:rPr>
          <w:b/>
        </w:rPr>
        <w:t>дефицит</w:t>
      </w:r>
      <w:r>
        <w:t xml:space="preserve"> высококвалифицированных </w:t>
      </w:r>
      <w:r>
        <w:rPr>
          <w:b/>
        </w:rPr>
        <w:t>кадров</w:t>
      </w:r>
      <w:r>
        <w:t>. С началом военной спецоперации он только обострился. Эксперты «ЕАЕ Консалт» рассказали, что мешает решить проблему</w:t>
      </w:r>
    </w:p>
    <w:p w:rsidR="004F434E" w:rsidRDefault="004F434E" w:rsidP="004F434E">
      <w:pPr>
        <w:pStyle w:val="DocumentBody"/>
      </w:pPr>
      <w:r>
        <w:t xml:space="preserve">В январе 2023 года Минцифры оценило </w:t>
      </w:r>
      <w:r>
        <w:rPr>
          <w:b/>
        </w:rPr>
        <w:t>дефицит кадров</w:t>
      </w:r>
      <w:r>
        <w:t xml:space="preserve"> в российском IT в 1 млн сотрудников. При этом спрос на специалистов без опыта упал.</w:t>
      </w:r>
    </w:p>
    <w:p w:rsidR="004F434E" w:rsidRDefault="004F434E" w:rsidP="004F434E">
      <w:pPr>
        <w:pStyle w:val="DocumentBody"/>
      </w:pPr>
      <w:r>
        <w:t>Например, по данным V1.ru, при росте спроса на кадры с высокой квалификацией в 2022 году количество вакансий в регионах для начинающих айтишников без опыта уменьшилось на 20%, а в Москве - на 40%.</w:t>
      </w:r>
    </w:p>
    <w:p w:rsidR="004F434E" w:rsidRDefault="004F434E" w:rsidP="004F434E">
      <w:pPr>
        <w:pStyle w:val="DocumentBody"/>
      </w:pPr>
      <w:r>
        <w:t>Повлияли массовая релокация, проблемы, связанные с уходом западных компаний, работавших на российском рынке, - часть ценных специалистов ушли вместе с ними.</w:t>
      </w:r>
    </w:p>
    <w:p w:rsidR="004F434E" w:rsidRDefault="004F434E" w:rsidP="004F434E">
      <w:pPr>
        <w:pStyle w:val="DocumentBody"/>
      </w:pPr>
      <w:r>
        <w:t>Еще одна - системная - проблема для российского рынка IT-труда - зарплатная политика и хантинг крупных игроков, в особенности финтех-компаний. Последние предлагают ценным сотрудникам зарплаты в 3-5 раз выше, чем в других сегментах.</w:t>
      </w:r>
    </w:p>
    <w:p w:rsidR="004F434E" w:rsidRDefault="008C4C8B" w:rsidP="004F434E">
      <w:hyperlink r:id="rId27" w:history="1">
        <w:r w:rsidR="004F434E">
          <w:rPr>
            <w:rStyle w:val="DocumentOriginalLink"/>
          </w:rPr>
          <w:t>https://pro.rbc.ru/demo/645382159a7947ae4363a25f?from=newsfeed&amp;utm_source=rbc.ru&amp;utm_medium=inhouse_media&amp;utm_campaign=newsfeed&amp;utm_content=645382159a7947ae4363a25f&amp;utm_term=10.4Z_noauth</w:t>
        </w:r>
      </w:hyperlink>
    </w:p>
    <w:p w:rsidR="004F434E" w:rsidRDefault="004F434E" w:rsidP="004F434E">
      <w:pPr>
        <w:pStyle w:val="4"/>
      </w:pPr>
      <w:bookmarkStart w:id="57" w:name="_Toc134205297"/>
      <w:r>
        <w:rPr>
          <w:rStyle w:val="DocumentDate"/>
        </w:rPr>
        <w:t>05.05.2023</w:t>
      </w:r>
      <w:r>
        <w:br/>
      </w:r>
      <w:r>
        <w:rPr>
          <w:rStyle w:val="DocumentName"/>
        </w:rPr>
        <w:t>Комиссаров в июне защитит в МГУ диссертацию и станет ректором РАНХиГС без приставки «и. о.»</w:t>
      </w:r>
      <w:bookmarkEnd w:id="57"/>
    </w:p>
    <w:p w:rsidR="004F434E" w:rsidRDefault="004F434E" w:rsidP="004F434E">
      <w:pPr>
        <w:pStyle w:val="DocumentBody"/>
      </w:pPr>
      <w:r>
        <w:t>Его кандидатская посвящена отбору руководящих кадров на примере конкурса «Лидеры России»</w:t>
      </w:r>
    </w:p>
    <w:p w:rsidR="004F434E" w:rsidRDefault="004F434E" w:rsidP="004F434E">
      <w:pPr>
        <w:pStyle w:val="DocumentBody"/>
      </w:pPr>
      <w:r>
        <w:t>Алексей Комиссаров закончил работу над диссертацией, за которую взялся много лет назад / Евгений Разумный / Ведомости</w:t>
      </w:r>
    </w:p>
    <w:p w:rsidR="004F434E" w:rsidRDefault="004F434E" w:rsidP="004F434E">
      <w:pPr>
        <w:pStyle w:val="DocumentBody"/>
      </w:pPr>
      <w:r>
        <w:t>Исполняющий обязанности ректора РАНХиГС (с января 2023 г.) Алексей Комиссаров 19 июня будет защищать в МГУ диссертацию на соискание степени кандидата экономических наук по специальности «менеджмент», выяснили «Ведомости». Темой его кандидатской будет «Управление системой конкурсного отбора руководящих кадров в Российской Федерации». Научную работу Комиссаров писал на кафедре управления организацией экономического факультета МГУ.</w:t>
      </w:r>
    </w:p>
    <w:p w:rsidR="004F434E" w:rsidRDefault="004F434E" w:rsidP="004F434E">
      <w:pPr>
        <w:pStyle w:val="DocumentBody"/>
      </w:pPr>
      <w:r>
        <w:t>Он подтвердил «Ведомостям» информацию, отметив, что предзащита состоялась 7 апреля. Научным руководителем Комиссарова является заведующий кафедрой прикладной институциональной экономики, декан экономического факультета МГУ им. М. В. Ломоносова Александр Аузан. Оппонентами по диссертации выступят профессора Татьяна Разумова, Алексей Барабашев, Юлия Долженкова.</w:t>
      </w:r>
    </w:p>
    <w:p w:rsidR="004F434E" w:rsidRDefault="004F434E" w:rsidP="004F434E">
      <w:pPr>
        <w:pStyle w:val="DocumentBody"/>
      </w:pPr>
      <w:r>
        <w:t>Необходимая защита</w:t>
      </w:r>
    </w:p>
    <w:p w:rsidR="004F434E" w:rsidRDefault="004F434E" w:rsidP="004F434E">
      <w:pPr>
        <w:pStyle w:val="DocumentBody"/>
      </w:pPr>
      <w:r>
        <w:t>Трудиться над диссертацией Комиссаров начал в 2015 г. под руководством Аузана, рассказал «Ведомостям» и. о. ректора РАНХиГС, тема была другой. Изначально она была посвящена «социокультурным барьерам коммерциализации научных разработок». В работе он сравнивал ценности ученых и предпринимателей.</w:t>
      </w:r>
    </w:p>
    <w:p w:rsidR="004F434E" w:rsidRDefault="004F434E" w:rsidP="004F434E">
      <w:pPr>
        <w:pStyle w:val="DocumentBody"/>
      </w:pPr>
      <w:r>
        <w:t>Но поскольку сфера деятельности самого Комиссарова изменилась (с 2018 г. стал гендиректором АНО «Россия - страна возможностей», которая проводит конкурс «Лидеры России»), то он решил поменять тему диссертации на связанную с управленцами. «Я увлекся темой поиска и оценки талантов, поэтому и поменял тему», - сказал Комиссаров «Ведомостям».</w:t>
      </w:r>
    </w:p>
    <w:p w:rsidR="004F434E" w:rsidRDefault="004F434E" w:rsidP="004F434E">
      <w:pPr>
        <w:pStyle w:val="DocumentBody"/>
      </w:pPr>
      <w:r>
        <w:t xml:space="preserve">По словам и. о. ректора РАНХиГС, он плотно стал заниматься диссертацией с 2019 г. и «работал над ней последние четыре года». Комиссаров говорит, что в процессе исследования на большой выборке «он выявил компетенции, которые присущи первым лицам организаций, и показал различия с соответствующим набором компетенций вторых лиц - заместителей директоров, вице-президентов компаний и т. п.». Кроме того, в научной работе говорится о разных подходах к отбору госслужащих, добавляет Комиссаров: «В России есть рекомендации </w:t>
      </w:r>
      <w:r>
        <w:rPr>
          <w:b/>
        </w:rPr>
        <w:t>Минтруда</w:t>
      </w:r>
      <w:r>
        <w:t xml:space="preserve"> по компетенциям, которые нужны высшим управленцам. Я считаю, что к ним нужно добавить навыки создания горизонтальных партнерств и социальную ответственность».</w:t>
      </w:r>
    </w:p>
    <w:p w:rsidR="004F434E" w:rsidRDefault="004F434E" w:rsidP="004F434E">
      <w:pPr>
        <w:pStyle w:val="DocumentBody"/>
      </w:pPr>
      <w:r>
        <w:t>Защита кандидатской Комиссарова важна по двум причинам. Во-первых, после защиты диссертации Комиссаров будет утвержден в должности ректора РАНХиГС и избавится от приставки «и. о.», отмечает источник, близкий к академии. Во-вторых, в ноябре 2013 г. сообщество «Диссернет» нашло в прошлой работе Комиссарова «Развитие предпринимательства в условиях инновационной экономики» заимствования без ссылок. В декабре того же года он сам, будучи главой департамента науки, промышленности и предпринимательства правительства Москвы, обратился в Высшую аттестационную комиссию (ВАК) с просьбой аннулировать его степень. ВАК удовлетворила эту просьбу. В «Диссернете» такой шаг расценили как «мужественный поступок, единственный в своем роде».</w:t>
      </w:r>
    </w:p>
    <w:p w:rsidR="004F434E" w:rsidRDefault="004F434E" w:rsidP="004F434E">
      <w:pPr>
        <w:pStyle w:val="DocumentBody"/>
      </w:pPr>
      <w:r>
        <w:t>О чем диссертация</w:t>
      </w:r>
    </w:p>
    <w:p w:rsidR="004F434E" w:rsidRDefault="004F434E" w:rsidP="004F434E">
      <w:pPr>
        <w:pStyle w:val="DocumentBody"/>
      </w:pPr>
      <w:r>
        <w:t>В аннотации к диссертационной работе, которую Комиссаров планирует защищать в июне, говорится, что объектом исследования является «система и процесс конкурсного отбора высших управленческих кадров». Цель работы - «развитие теоретических взглядов на компетентностный подход в современном управлении, на систему отбора высших управленческих кадров, а также разработка практических рекомендаций на основе анализа результатов конкурсного отбора». «Стремление к познанию нового, решительность и незаурядные организаторские способности позволили Комиссарову А. Г. стать одним из руководителей конкурса «Лидеры России», проводимого в стране уже пять лет и являющегося существенной управленческой инновацией», - говорится в отзыве Аузана на научную работу.</w:t>
      </w:r>
    </w:p>
    <w:p w:rsidR="004F434E" w:rsidRDefault="004F434E" w:rsidP="004F434E">
      <w:pPr>
        <w:pStyle w:val="DocumentBody"/>
      </w:pPr>
      <w:r>
        <w:t>«Ведомости» ознакомились с текстом диссертации на 173 страницах, протоколом приема диссертации к защите и авторефератом. Диссертация Комиссарова состоит из трех глав: «Теоретические подходы к формированию и отбору высших управленческих кадров», «Система отбора высших управленцев», «Открытый массовый кадровый конкурс «Лидеры России» как пример эффективной системы отбора управленцев: анализ и развитие практики».</w:t>
      </w:r>
    </w:p>
    <w:p w:rsidR="004F434E" w:rsidRDefault="004F434E" w:rsidP="004F434E">
      <w:pPr>
        <w:pStyle w:val="DocumentBody"/>
      </w:pPr>
      <w:r>
        <w:t>В положениях, которые будут выноситься на защиту, говорится, что к компетенциям высших управленческих кадров относятся стратегическое мышление, командное взаимодействие, персональная эффективность, гибкость и готовность к изменениям, навыки создания партнерств и социальная ответственность. Ключевыми компетенциями, наиболее востребованными для «первых лиц» организаций, являются: «умение быстро адаптироваться к новым условиям», «умение видеть возможности в сложной, неопределенной среде», «обладание навыками антикризисного управления», «способность к критическому мышлению», а также «умение самовосстанавливаться и управлять психоэмоциональной нагрузкой».</w:t>
      </w:r>
    </w:p>
    <w:p w:rsidR="004F434E" w:rsidRDefault="004F434E" w:rsidP="004F434E">
      <w:pPr>
        <w:pStyle w:val="DocumentBody"/>
      </w:pPr>
      <w:r>
        <w:t>В диссертации отмечается, что «личный вклад автора» состоит в анализе опыта реализации конкурса «Лидеры России». Практическая значимость работы в том, что результаты могут быть использованы органами власти и организациями для формирования системы отбора управленческих кадров разного уровня. Рекомендации же по использованию новых подходов к отбору и продвижению госслужащих позволят внести изменения в систему управления трудовыми отношениями в сторону большей прозрачности.</w:t>
      </w:r>
    </w:p>
    <w:p w:rsidR="004F434E" w:rsidRDefault="004F434E" w:rsidP="004F434E">
      <w:pPr>
        <w:pStyle w:val="DocumentBody"/>
      </w:pPr>
      <w:r>
        <w:t>В первой главе диссертации говорится о высших управленцах как «части человеческого и социального капитала», о феномене лидерства, о компетенциях, в том числе российском и зарубежном опыте, понятии «управленческого таланта», подходах к формированию компетенций руководителя-лидера. Во второй главе рассказывается про отбор управленческих кадров в бизнесе, а также в органы госвласти за рубежом и в России.</w:t>
      </w:r>
    </w:p>
    <w:p w:rsidR="004F434E" w:rsidRDefault="004F434E" w:rsidP="004F434E">
      <w:pPr>
        <w:pStyle w:val="DocumentBody"/>
      </w:pPr>
      <w:r>
        <w:t>Портрет «Лидера России»</w:t>
      </w:r>
    </w:p>
    <w:p w:rsidR="004F434E" w:rsidRDefault="004F434E" w:rsidP="004F434E">
      <w:pPr>
        <w:pStyle w:val="DocumentBody"/>
      </w:pPr>
      <w:r>
        <w:t>В третьей главе о конкурсе «Лидеры России» Комиссаров обобщает итоги этого конкурса за 2019-2021 гг. В этой главе он анализирует данные, которые получены в результате проведения «Лидеров России» на разных этапах конкурса. К его ценностям Комиссаров отнес создание условий для самореализации талантливых управленцев, развитие управленческих компетенций, работу с наставниками. А к тому, что нужно исправить, - в частности, появление «профессиональных конкурсантов», «сравнительно небольшое и не увеличивающееся участие женщин в конкурсе» и проч.</w:t>
      </w:r>
    </w:p>
    <w:p w:rsidR="004F434E" w:rsidRDefault="004F434E" w:rsidP="004F434E">
      <w:pPr>
        <w:pStyle w:val="DocumentBody"/>
      </w:pPr>
      <w:r>
        <w:t>В диссертации описано, кто основные участники конкурса. На всех этапах конкурса подавляющее число участников - мужчины, при этом их доля выросла к третьему этапу. Средний возраст - 37,2 года на первом этапе, к полуфиналам средний возраст снижается до 35,9 года. Почти все участники имели высшее образование, подавляющее большинство (около 50%) закончили специалитет или магистратуру, еще около четверти - два и более высших образования. На кандидатов и докторов наук приходится 10% участников на первом этапе конкурса, к третьему их доля увеличивается до 16%, отмечается в диссертации. Сопоставив характеристики конкурсантов и их результаты, Комиссаров пришел к выводу, что между уровнем развития компетенций и социально-демографическими характеристиками кандидата нет очевидной линейной связи.</w:t>
      </w:r>
    </w:p>
    <w:p w:rsidR="004F434E" w:rsidRDefault="004F434E" w:rsidP="004F434E">
      <w:pPr>
        <w:pStyle w:val="DocumentBody"/>
      </w:pPr>
      <w:r>
        <w:t>Комиссаров выделил шесть кластеров для компетенций лидера: «немотивированные», «быстрые и критичные», «социальные управленцы», «уверенные», «инициативные», «неамбициозные». Больше всего победителей конкурса - 40% - оказалось среди тех, кто входит в кластер «быстрых и критичных», т. е. у них высокие значения по скорости мышления и критического мышления. По итогам же кластерного анализа он пришел к выводам, что чем выше статус руководителей среди участников конкурса, тем выше их результаты по тестам способностей, у них лучше развита целеустремленность и социальное влияние.</w:t>
      </w:r>
    </w:p>
    <w:p w:rsidR="004F434E" w:rsidRDefault="004F434E" w:rsidP="004F434E">
      <w:pPr>
        <w:pStyle w:val="DocumentBody"/>
      </w:pPr>
      <w:r>
        <w:t>Также в третьей главе он указывает, что регулирование трудовых отношений на госслужбе весьма хаотично и менее прозрачно, чем в корпоративном секторе. Поэтому для исправления ситуации нужно поддерживать прозрачность на рынке труда, применять единые квалификационные стандарты, разработать долгосрочную стратегию развития капитала на госслужбе, внедрять системы мониторинга, а также внедрять на госслужбе заключение срочных трудовых договоров под проекты и создавать возможности для увольнения сотрудников за систематическую неэффективность. При этом для удержания сотрудников на госслужбе, чтобы они не уходили в частный сектор, кроме материальной мотивации и уровня задач важно создавать понятные карьерные лифты, давать возможность горизонтальной мобильности, возможность удаленной и смешанной занятости и др.</w:t>
      </w:r>
    </w:p>
    <w:p w:rsidR="004F434E" w:rsidRDefault="008C4C8B" w:rsidP="004F434E">
      <w:hyperlink r:id="rId28" w:history="1">
        <w:r w:rsidR="004F434E">
          <w:rPr>
            <w:rStyle w:val="DocumentOriginalLink"/>
          </w:rPr>
          <w:t>https://www.vedomosti.ru/society/articles/2023/05/05/973859-komissarov-zaschitit-dissertatsiyu-i-stanet-rektorom-ranhigs</w:t>
        </w:r>
      </w:hyperlink>
    </w:p>
    <w:p w:rsidR="004F434E" w:rsidRDefault="004F434E" w:rsidP="004F434E">
      <w:pPr>
        <w:pStyle w:val="4"/>
      </w:pPr>
      <w:bookmarkStart w:id="58" w:name="_Toc134205298"/>
      <w:r>
        <w:rPr>
          <w:rStyle w:val="DocumentDate"/>
        </w:rPr>
        <w:t>04.05.2023</w:t>
      </w:r>
      <w:r>
        <w:br/>
      </w:r>
      <w:r>
        <w:rPr>
          <w:rStyle w:val="DocumentName"/>
        </w:rPr>
        <w:t>В Горлове Скопинского района наблюдается нехватка врачей скорой помощи</w:t>
      </w:r>
      <w:bookmarkEnd w:id="58"/>
    </w:p>
    <w:p w:rsidR="004F434E" w:rsidRDefault="004F434E" w:rsidP="004F434E">
      <w:pPr>
        <w:pStyle w:val="DocumentBody"/>
      </w:pPr>
      <w:r>
        <w:t>Жители села Горлово Скопинского района Рязанской области пожаловались на долгое ождиание врачей скорой помощи. Комментарий появился на странице главы региона Павла Малкова в социальной сети «ВКонтакте».</w:t>
      </w:r>
    </w:p>
    <w:p w:rsidR="004F434E" w:rsidRDefault="004F434E" w:rsidP="004F434E">
      <w:pPr>
        <w:pStyle w:val="DocumentBody"/>
      </w:pPr>
      <w:r>
        <w:t>По словам автора, бригада врачей добирается больше часа.</w:t>
      </w:r>
    </w:p>
    <w:p w:rsidR="004F434E" w:rsidRDefault="004F434E" w:rsidP="004F434E">
      <w:pPr>
        <w:pStyle w:val="DocumentBody"/>
      </w:pPr>
      <w:r>
        <w:t xml:space="preserve">В пресс-службе минздрава Рязанской области заявили, что в местной больнице наблюдается </w:t>
      </w:r>
      <w:r>
        <w:rPr>
          <w:b/>
        </w:rPr>
        <w:t>нехватка кадров</w:t>
      </w:r>
      <w:r>
        <w:t>. Отмечается, что Горлово обслуживается СМП Скопинского ММЦ.</w:t>
      </w:r>
    </w:p>
    <w:p w:rsidR="004F434E" w:rsidRDefault="004F434E" w:rsidP="004F434E">
      <w:pPr>
        <w:pStyle w:val="DocumentBody"/>
      </w:pPr>
      <w:r>
        <w:t>«Бригада скорой не может базироваться на территории врачебной амбулатории, ранее она находилась в этой местности для удобства», - говорится в сообщении.</w:t>
      </w:r>
    </w:p>
    <w:p w:rsidR="004F434E" w:rsidRDefault="008C4C8B" w:rsidP="004F434E">
      <w:pPr>
        <w:rPr>
          <w:rStyle w:val="DocumentOriginalLink"/>
        </w:rPr>
      </w:pPr>
      <w:hyperlink r:id="rId29" w:history="1">
        <w:r w:rsidR="004F434E">
          <w:rPr>
            <w:rStyle w:val="DocumentOriginalLink"/>
          </w:rPr>
          <w:t>https://rzn.mk.ru/social/2023/05/04/v-gorlove-skopinskogo-rayona-nablyudaetsya-nekhvatka-vrachey-skoroy-pomoshhi.html</w:t>
        </w:r>
      </w:hyperlink>
    </w:p>
    <w:p w:rsidR="008C4C8B" w:rsidRDefault="008C4C8B" w:rsidP="004F434E"/>
    <w:p w:rsidR="004F434E" w:rsidRDefault="004F434E" w:rsidP="004F434E">
      <w:pPr>
        <w:pStyle w:val="4"/>
      </w:pPr>
      <w:bookmarkStart w:id="59" w:name="d_4fcd6b7dc70742c689e38453fd79b273"/>
      <w:bookmarkStart w:id="60" w:name="_Toc134205299"/>
      <w:bookmarkEnd w:id="59"/>
      <w:r>
        <w:rPr>
          <w:rStyle w:val="DocumentDate"/>
        </w:rPr>
        <w:t>04.05.2023</w:t>
      </w:r>
      <w:r>
        <w:br/>
      </w:r>
      <w:r>
        <w:rPr>
          <w:rStyle w:val="DocumentName"/>
        </w:rPr>
        <w:t>ВЦИОМ: 65% россиян считают День Победы самым важным праздником в году</w:t>
      </w:r>
      <w:bookmarkEnd w:id="60"/>
    </w:p>
    <w:p w:rsidR="004F434E" w:rsidRDefault="004F434E" w:rsidP="004F434E">
      <w:pPr>
        <w:pStyle w:val="DocumentBody"/>
      </w:pPr>
      <w:r>
        <w:t>По данным социологов, с 2006 по 2018 годы таковым в народе считался Новый год</w:t>
      </w:r>
    </w:p>
    <w:p w:rsidR="004F434E" w:rsidRDefault="004F434E" w:rsidP="004F434E">
      <w:pPr>
        <w:pStyle w:val="DocumentBody"/>
      </w:pPr>
      <w:r>
        <w:t>Большинство россиян считают главным праздником в году День Победы. Об этом свидетельствуют результаты опроса, проведенного Всероссийским центром изучения общественного мнения (ВЦИОМ).</w:t>
      </w:r>
    </w:p>
    <w:p w:rsidR="004F434E" w:rsidRDefault="004F434E" w:rsidP="004F434E">
      <w:pPr>
        <w:pStyle w:val="DocumentBody"/>
      </w:pPr>
      <w:r>
        <w:t>"9 Мая возглавляет рейтинг праздников в последние пять лет, начиная с 2018 года. До этого, со старта наблюдений в 2006 году, первенство отводилось Новому год", - говорится в сообщении, опубликованном на сайте ВЦИОМ.</w:t>
      </w:r>
    </w:p>
    <w:p w:rsidR="004F434E" w:rsidRDefault="004F434E" w:rsidP="004F434E">
      <w:pPr>
        <w:pStyle w:val="DocumentBody"/>
      </w:pPr>
      <w:r>
        <w:t>По данным центра, День Победы назвали главным праздником года 65% респондентов. Также сообщается, что 63% участников опроса ассоциируют этот праздник с военным парадом, 58% - с георгиевской ленточкой, 54% - с акцией "Бессмертного полка", а 45% - с Вечным огнем.</w:t>
      </w:r>
    </w:p>
    <w:p w:rsidR="004F434E" w:rsidRDefault="004F434E" w:rsidP="004F434E">
      <w:pPr>
        <w:pStyle w:val="DocumentBody"/>
      </w:pPr>
      <w:r>
        <w:t>"У молодежи 18-24 лет с Днем Победы чаще ассоциируются торжественный салют (50% vs. 38% среди всех россиян) и красные гвоздики (41% vs. 31%)", - говорится в исследовании.Большинство россиян считают главным праздником в году День Победы. Об этом свидетельствуют результаты опроса, проведенного Всероссийским центром изучения общественного мнения (ВЦИОМ).</w:t>
      </w:r>
    </w:p>
    <w:p w:rsidR="004F434E" w:rsidRDefault="004F434E" w:rsidP="004F434E">
      <w:pPr>
        <w:pStyle w:val="DocumentBody"/>
      </w:pPr>
      <w:r>
        <w:t>"9 Мая возглавляет рейтинг праздников в последние пять лет, начиная с 2018 года. До этого, со старта наблюдений в 2006 году, первенство отводилось Новому год", - говорится в сообщении, опубликованном на сайте ВЦИОМ.</w:t>
      </w:r>
    </w:p>
    <w:p w:rsidR="004F434E" w:rsidRDefault="004F434E" w:rsidP="004F434E">
      <w:pPr>
        <w:pStyle w:val="DocumentBody"/>
      </w:pPr>
      <w:r>
        <w:t>По данным центра, День Победы назвали главным праздником года 65% респондентов. Также сообщается, что 63% участников опроса ассоциируют этот праздник с военным парадом, 58% - с георгиевской ленточкой, 54% - с акцией "Бессмертного полка", а 45% - с Вечным огнем.</w:t>
      </w:r>
    </w:p>
    <w:p w:rsidR="004F434E" w:rsidRDefault="004F434E" w:rsidP="004F434E">
      <w:pPr>
        <w:pStyle w:val="DocumentBody"/>
      </w:pPr>
      <w:r>
        <w:t>"У молодежи 18-24 лет с Днем Победы чаще ассоциируются торжественный салют (50% vs. 38% среди всех россиян) и красные гвоздики (41% vs. 31%)", - говорится в исследовании.</w:t>
      </w:r>
    </w:p>
    <w:p w:rsidR="004F434E" w:rsidRDefault="004F434E" w:rsidP="004F434E">
      <w:pPr>
        <w:pStyle w:val="DocumentBody"/>
      </w:pPr>
      <w:r>
        <w:t>После проверки его на достоверность можно начать разбирательство, отметил представитель Кремля</w:t>
      </w:r>
    </w:p>
    <w:p w:rsidR="004F434E" w:rsidRDefault="004F434E" w:rsidP="004F434E">
      <w:pPr>
        <w:pStyle w:val="DocumentBody"/>
      </w:pPr>
      <w:r>
        <w:t xml:space="preserve">Пресс-секретарь </w:t>
      </w:r>
      <w:r>
        <w:rPr>
          <w:b/>
        </w:rPr>
        <w:t>президента России</w:t>
      </w:r>
      <w:r>
        <w:t xml:space="preserve"> Дмитрий Песков заявил, что появившаяся в социальных сетях видеозапись, на который якобы запечатлено обезглавливание украинского военнопленного российскими военнослужащими, нуждается в проверке на подлинность. "Сначала...</w:t>
      </w:r>
    </w:p>
    <w:p w:rsidR="004F434E" w:rsidRDefault="004F434E" w:rsidP="004F434E">
      <w:pPr>
        <w:pStyle w:val="DocumentBody"/>
      </w:pPr>
      <w:r>
        <w:t>"Дайте мне набрать роту из детей элиты, отправить ее на передовую и война закончится в тот же день", - говорил генерал</w:t>
      </w:r>
    </w:p>
    <w:p w:rsidR="004F434E" w:rsidRDefault="004F434E" w:rsidP="004F434E">
      <w:pPr>
        <w:pStyle w:val="DocumentBody"/>
      </w:pPr>
      <w:r>
        <w:t xml:space="preserve">Основатель российской частной военной компании (ЧВК) "Вагнер" Евгений Пригожин напомнил о словах генерала Александра Лебедя, комментируя </w:t>
      </w:r>
      <w:r>
        <w:rPr>
          <w:b/>
        </w:rPr>
        <w:t>поправки</w:t>
      </w:r>
      <w:r>
        <w:t xml:space="preserve"> к </w:t>
      </w:r>
      <w:r>
        <w:rPr>
          <w:b/>
        </w:rPr>
        <w:t>закону</w:t>
      </w:r>
      <w:r>
        <w:t xml:space="preserve"> "О воинской обязанности и воинской службе". Журналисты поинтересовались...</w:t>
      </w:r>
    </w:p>
    <w:p w:rsidR="004F434E" w:rsidRDefault="004F434E" w:rsidP="004F434E">
      <w:pPr>
        <w:pStyle w:val="DocumentBody"/>
      </w:pPr>
      <w:r>
        <w:t>Глава государства прибыл в Крым на открытие Школы искусств</w:t>
      </w:r>
    </w:p>
    <w:p w:rsidR="004F434E" w:rsidRDefault="004F434E" w:rsidP="004F434E">
      <w:pPr>
        <w:pStyle w:val="DocumentBody"/>
      </w:pPr>
      <w:r>
        <w:t xml:space="preserve">Российский президент Владимир </w:t>
      </w:r>
      <w:r>
        <w:rPr>
          <w:b/>
        </w:rPr>
        <w:t>Путин</w:t>
      </w:r>
      <w:r>
        <w:t xml:space="preserve"> прибыл в Крым в девятую годовщину воссоединения полуострова с Россией. Глава государства посетил Севастополь, он также принял участие в открытии Школы искусств и детский центр "Корсунь" в Херсонесе....</w:t>
      </w:r>
    </w:p>
    <w:p w:rsidR="004F434E" w:rsidRDefault="004F434E" w:rsidP="004F434E">
      <w:pPr>
        <w:pStyle w:val="DocumentBody"/>
      </w:pPr>
      <w:r>
        <w:t>Можно ли сбежать из-под домашнего ареста</w:t>
      </w:r>
    </w:p>
    <w:p w:rsidR="004F434E" w:rsidRDefault="004F434E" w:rsidP="004F434E">
      <w:pPr>
        <w:pStyle w:val="DocumentBody"/>
      </w:pPr>
      <w:r>
        <w:t>Фото из открытых источников</w:t>
      </w:r>
    </w:p>
    <w:p w:rsidR="004F434E" w:rsidRDefault="004F434E" w:rsidP="004F434E">
      <w:pPr>
        <w:pStyle w:val="DocumentBody"/>
      </w:pPr>
      <w:r>
        <w:t>Листая архив "</w:t>
      </w:r>
      <w:r>
        <w:rPr>
          <w:b/>
        </w:rPr>
        <w:t>Труда</w:t>
      </w:r>
      <w:r>
        <w:t>" за 2000 год, наткнулась на опубликованную в апреле заметку "Побегоопасный сезон" - о том, что с наступлением весны в разы растет число попыток сбежать...</w:t>
      </w:r>
    </w:p>
    <w:p w:rsidR="004F434E" w:rsidRPr="004F434E" w:rsidRDefault="008C4C8B" w:rsidP="00F628C6">
      <w:pPr>
        <w:pStyle w:val="DocumentBody"/>
      </w:pPr>
      <w:hyperlink r:id="rId30" w:history="1">
        <w:r w:rsidR="004F434E">
          <w:rPr>
            <w:rStyle w:val="DocumentOriginalLink"/>
          </w:rPr>
          <w:t>https://www.trud.ru/article/04-05-2023/1497041_vtsiom_65_rossijan_schitajut_den_pobedy_samym_vazhnym_prazdnikom.html</w:t>
        </w:r>
      </w:hyperlink>
    </w:p>
    <w:sectPr w:rsidR="004F434E" w:rsidRPr="004F434E" w:rsidSect="00265DE4">
      <w:headerReference w:type="default" r:id="rId31"/>
      <w:footerReference w:type="default" r:id="rId32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D4" w:rsidRDefault="004A23D4" w:rsidP="00A10489">
      <w:pPr>
        <w:spacing w:before="0" w:after="0" w:line="240" w:lineRule="auto"/>
      </w:pPr>
      <w:r>
        <w:separator/>
      </w:r>
    </w:p>
  </w:endnote>
  <w:endnote w:type="continuationSeparator" w:id="0">
    <w:p w:rsidR="004A23D4" w:rsidRDefault="004A23D4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:rsidR="004F434E" w:rsidRPr="00EA13FD" w:rsidRDefault="004F434E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8C4C8B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2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:rsidR="004F434E" w:rsidRDefault="004F434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D4" w:rsidRDefault="004A23D4" w:rsidP="00A10489">
      <w:pPr>
        <w:spacing w:before="0" w:after="0" w:line="240" w:lineRule="auto"/>
      </w:pPr>
      <w:r>
        <w:separator/>
      </w:r>
    </w:p>
  </w:footnote>
  <w:footnote w:type="continuationSeparator" w:id="0">
    <w:p w:rsidR="004A23D4" w:rsidRDefault="004A23D4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4E" w:rsidRPr="00A55511" w:rsidRDefault="004F434E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>
      <w:rPr>
        <w:rFonts w:ascii="Calibri" w:hAnsi="Calibri"/>
        <w:b/>
        <w:color w:val="244061"/>
        <w:sz w:val="22"/>
        <w:szCs w:val="22"/>
      </w:rPr>
      <w:t xml:space="preserve">5 мая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23</w:t>
    </w:r>
  </w:p>
  <w:p w:rsidR="004F434E" w:rsidRDefault="004F434E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4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009E"/>
    <w:rsid w:val="0000305C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1A60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3BBB"/>
    <w:rsid w:val="000D52D7"/>
    <w:rsid w:val="000D7310"/>
    <w:rsid w:val="000E28B5"/>
    <w:rsid w:val="000E6682"/>
    <w:rsid w:val="000F25F6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004"/>
    <w:rsid w:val="00181EA8"/>
    <w:rsid w:val="00182FAD"/>
    <w:rsid w:val="001834CA"/>
    <w:rsid w:val="00191AE6"/>
    <w:rsid w:val="001A1B06"/>
    <w:rsid w:val="001A2B6D"/>
    <w:rsid w:val="001B1EFC"/>
    <w:rsid w:val="001B3D28"/>
    <w:rsid w:val="001B434B"/>
    <w:rsid w:val="001B5A2F"/>
    <w:rsid w:val="001C29BD"/>
    <w:rsid w:val="001C6817"/>
    <w:rsid w:val="001D0247"/>
    <w:rsid w:val="001D48AD"/>
    <w:rsid w:val="001E3C6E"/>
    <w:rsid w:val="001E75A8"/>
    <w:rsid w:val="001F5042"/>
    <w:rsid w:val="001F72A6"/>
    <w:rsid w:val="001F7B2F"/>
    <w:rsid w:val="00201B2B"/>
    <w:rsid w:val="002152CA"/>
    <w:rsid w:val="002408F3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12E7"/>
    <w:rsid w:val="002F4348"/>
    <w:rsid w:val="002F6C52"/>
    <w:rsid w:val="002F70C1"/>
    <w:rsid w:val="00302C85"/>
    <w:rsid w:val="0031495F"/>
    <w:rsid w:val="00316DB2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A5B"/>
    <w:rsid w:val="00391FAD"/>
    <w:rsid w:val="00395565"/>
    <w:rsid w:val="003A43CA"/>
    <w:rsid w:val="003A5F55"/>
    <w:rsid w:val="003B07A0"/>
    <w:rsid w:val="003B1E78"/>
    <w:rsid w:val="003B2DB7"/>
    <w:rsid w:val="003B42E7"/>
    <w:rsid w:val="003C39EE"/>
    <w:rsid w:val="003C6410"/>
    <w:rsid w:val="003C7A73"/>
    <w:rsid w:val="003D0AB6"/>
    <w:rsid w:val="003D508D"/>
    <w:rsid w:val="003D50F1"/>
    <w:rsid w:val="003D5E86"/>
    <w:rsid w:val="003D70C0"/>
    <w:rsid w:val="003D7F4A"/>
    <w:rsid w:val="003E59CA"/>
    <w:rsid w:val="003E7B91"/>
    <w:rsid w:val="003F3C72"/>
    <w:rsid w:val="004002D6"/>
    <w:rsid w:val="004019C6"/>
    <w:rsid w:val="00402F6E"/>
    <w:rsid w:val="00406D32"/>
    <w:rsid w:val="00426473"/>
    <w:rsid w:val="004272A9"/>
    <w:rsid w:val="00431ED7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3D4"/>
    <w:rsid w:val="004A2AF0"/>
    <w:rsid w:val="004A5743"/>
    <w:rsid w:val="004B3196"/>
    <w:rsid w:val="004C03E5"/>
    <w:rsid w:val="004C48A4"/>
    <w:rsid w:val="004C6FA8"/>
    <w:rsid w:val="004D474F"/>
    <w:rsid w:val="004E1EBB"/>
    <w:rsid w:val="004E47F9"/>
    <w:rsid w:val="004E528D"/>
    <w:rsid w:val="004E5A16"/>
    <w:rsid w:val="004F3147"/>
    <w:rsid w:val="004F434E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D64D7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5568"/>
    <w:rsid w:val="00694A9F"/>
    <w:rsid w:val="006965C7"/>
    <w:rsid w:val="006A32A2"/>
    <w:rsid w:val="006B2692"/>
    <w:rsid w:val="006C25AD"/>
    <w:rsid w:val="006D0CBD"/>
    <w:rsid w:val="006D3B0B"/>
    <w:rsid w:val="006D49E6"/>
    <w:rsid w:val="006D5304"/>
    <w:rsid w:val="006E6CB9"/>
    <w:rsid w:val="006E79EB"/>
    <w:rsid w:val="006F1E89"/>
    <w:rsid w:val="006F4FAF"/>
    <w:rsid w:val="00700446"/>
    <w:rsid w:val="007039A3"/>
    <w:rsid w:val="00706A1F"/>
    <w:rsid w:val="00707EA6"/>
    <w:rsid w:val="0071007A"/>
    <w:rsid w:val="007136E5"/>
    <w:rsid w:val="00723DFE"/>
    <w:rsid w:val="0072584F"/>
    <w:rsid w:val="007320FA"/>
    <w:rsid w:val="0073544B"/>
    <w:rsid w:val="00742E9C"/>
    <w:rsid w:val="007466A1"/>
    <w:rsid w:val="0074692B"/>
    <w:rsid w:val="0075718D"/>
    <w:rsid w:val="007667F1"/>
    <w:rsid w:val="0077161D"/>
    <w:rsid w:val="00780178"/>
    <w:rsid w:val="007816AD"/>
    <w:rsid w:val="00791E56"/>
    <w:rsid w:val="00793F1B"/>
    <w:rsid w:val="00797C33"/>
    <w:rsid w:val="007A64E7"/>
    <w:rsid w:val="007B1867"/>
    <w:rsid w:val="007B4C22"/>
    <w:rsid w:val="007C15AE"/>
    <w:rsid w:val="007C5650"/>
    <w:rsid w:val="007C623D"/>
    <w:rsid w:val="007D3356"/>
    <w:rsid w:val="007D7037"/>
    <w:rsid w:val="007F5079"/>
    <w:rsid w:val="007F5D61"/>
    <w:rsid w:val="007F7B10"/>
    <w:rsid w:val="00802FD9"/>
    <w:rsid w:val="0080516A"/>
    <w:rsid w:val="008058D5"/>
    <w:rsid w:val="0081202D"/>
    <w:rsid w:val="00814D56"/>
    <w:rsid w:val="008172A3"/>
    <w:rsid w:val="0084398C"/>
    <w:rsid w:val="00846BB2"/>
    <w:rsid w:val="00854600"/>
    <w:rsid w:val="0085568C"/>
    <w:rsid w:val="0085600C"/>
    <w:rsid w:val="00863814"/>
    <w:rsid w:val="00863B35"/>
    <w:rsid w:val="008666A9"/>
    <w:rsid w:val="00870DDD"/>
    <w:rsid w:val="008730FB"/>
    <w:rsid w:val="00874B21"/>
    <w:rsid w:val="00880BB0"/>
    <w:rsid w:val="008847CB"/>
    <w:rsid w:val="00890EF8"/>
    <w:rsid w:val="00897A05"/>
    <w:rsid w:val="008A7346"/>
    <w:rsid w:val="008B37AC"/>
    <w:rsid w:val="008B4AD6"/>
    <w:rsid w:val="008B7BD1"/>
    <w:rsid w:val="008B7E8B"/>
    <w:rsid w:val="008C4C8B"/>
    <w:rsid w:val="008D0420"/>
    <w:rsid w:val="008D7729"/>
    <w:rsid w:val="008E17ED"/>
    <w:rsid w:val="008E4CA1"/>
    <w:rsid w:val="008E6EE1"/>
    <w:rsid w:val="008F420C"/>
    <w:rsid w:val="00901307"/>
    <w:rsid w:val="00902ED4"/>
    <w:rsid w:val="00906B6E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2BBB"/>
    <w:rsid w:val="00964A32"/>
    <w:rsid w:val="009653DC"/>
    <w:rsid w:val="00967F30"/>
    <w:rsid w:val="00981C1A"/>
    <w:rsid w:val="00982324"/>
    <w:rsid w:val="00984944"/>
    <w:rsid w:val="009914E7"/>
    <w:rsid w:val="00994A06"/>
    <w:rsid w:val="009A0D46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60AA3"/>
    <w:rsid w:val="00A72C48"/>
    <w:rsid w:val="00A7370C"/>
    <w:rsid w:val="00A81CF9"/>
    <w:rsid w:val="00A8488D"/>
    <w:rsid w:val="00A901CB"/>
    <w:rsid w:val="00A91B4B"/>
    <w:rsid w:val="00AB174D"/>
    <w:rsid w:val="00AB564B"/>
    <w:rsid w:val="00AD5B29"/>
    <w:rsid w:val="00AE07A6"/>
    <w:rsid w:val="00AE3574"/>
    <w:rsid w:val="00AE36F4"/>
    <w:rsid w:val="00AE3A32"/>
    <w:rsid w:val="00AF6B6D"/>
    <w:rsid w:val="00AF76DA"/>
    <w:rsid w:val="00B07102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823F7"/>
    <w:rsid w:val="00B93CFB"/>
    <w:rsid w:val="00B9589B"/>
    <w:rsid w:val="00BA545E"/>
    <w:rsid w:val="00BB1CE6"/>
    <w:rsid w:val="00BC5F61"/>
    <w:rsid w:val="00BE07A2"/>
    <w:rsid w:val="00BE35E3"/>
    <w:rsid w:val="00BE5024"/>
    <w:rsid w:val="00BF1345"/>
    <w:rsid w:val="00BF40C6"/>
    <w:rsid w:val="00BF5CD7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2B9C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A73"/>
    <w:rsid w:val="00CD7C46"/>
    <w:rsid w:val="00CE5B1F"/>
    <w:rsid w:val="00CF138C"/>
    <w:rsid w:val="00CF498E"/>
    <w:rsid w:val="00CF7C6E"/>
    <w:rsid w:val="00D0132D"/>
    <w:rsid w:val="00D01CC0"/>
    <w:rsid w:val="00D030D5"/>
    <w:rsid w:val="00D07164"/>
    <w:rsid w:val="00D155FD"/>
    <w:rsid w:val="00D253A6"/>
    <w:rsid w:val="00D346D8"/>
    <w:rsid w:val="00D40D82"/>
    <w:rsid w:val="00D424B4"/>
    <w:rsid w:val="00D629E5"/>
    <w:rsid w:val="00D66AF3"/>
    <w:rsid w:val="00D70F7B"/>
    <w:rsid w:val="00D85C19"/>
    <w:rsid w:val="00D86630"/>
    <w:rsid w:val="00D87086"/>
    <w:rsid w:val="00D90809"/>
    <w:rsid w:val="00D90A7B"/>
    <w:rsid w:val="00D93752"/>
    <w:rsid w:val="00D94AE7"/>
    <w:rsid w:val="00D960C2"/>
    <w:rsid w:val="00DA45A4"/>
    <w:rsid w:val="00DA7CBE"/>
    <w:rsid w:val="00DB3285"/>
    <w:rsid w:val="00DC19DC"/>
    <w:rsid w:val="00DC78CD"/>
    <w:rsid w:val="00DD446D"/>
    <w:rsid w:val="00DD6708"/>
    <w:rsid w:val="00DE16D9"/>
    <w:rsid w:val="00DE4CA6"/>
    <w:rsid w:val="00DF04A7"/>
    <w:rsid w:val="00DF3EB0"/>
    <w:rsid w:val="00E04532"/>
    <w:rsid w:val="00E1108A"/>
    <w:rsid w:val="00E11AEA"/>
    <w:rsid w:val="00E11D3B"/>
    <w:rsid w:val="00E17A08"/>
    <w:rsid w:val="00E33829"/>
    <w:rsid w:val="00E42D53"/>
    <w:rsid w:val="00E50A97"/>
    <w:rsid w:val="00E560BB"/>
    <w:rsid w:val="00E64AC5"/>
    <w:rsid w:val="00E73C5B"/>
    <w:rsid w:val="00E767CE"/>
    <w:rsid w:val="00E82176"/>
    <w:rsid w:val="00E85B4F"/>
    <w:rsid w:val="00E87CA4"/>
    <w:rsid w:val="00EA13FD"/>
    <w:rsid w:val="00EA5CF1"/>
    <w:rsid w:val="00EA67C7"/>
    <w:rsid w:val="00EA7AAA"/>
    <w:rsid w:val="00EB3B7E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03C3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628C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44802D8A-9C66-4A47-8C84-560B07EF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Document Map"/>
    <w:basedOn w:val="a"/>
    <w:link w:val="af8"/>
    <w:uiPriority w:val="99"/>
    <w:semiHidden/>
    <w:unhideWhenUsed/>
    <w:rsid w:val="00D629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D629E5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870DDD"/>
    <w:pPr>
      <w:spacing w:before="105" w:after="105"/>
      <w:jc w:val="both"/>
    </w:pPr>
    <w:rPr>
      <w:rFonts w:ascii="Arial" w:eastAsiaTheme="minorEastAsia" w:hAnsi="Arial" w:cs="Arial"/>
      <w:color w:val="000000"/>
      <w:lang w:eastAsia="ru-RU"/>
    </w:rPr>
  </w:style>
  <w:style w:type="character" w:customStyle="1" w:styleId="documentdate1">
    <w:name w:val="documentdate1"/>
    <w:basedOn w:val="a0"/>
    <w:rsid w:val="00870DDD"/>
    <w:rPr>
      <w:rFonts w:ascii="Arial" w:hAnsi="Arial" w:cs="Arial" w:hint="default"/>
      <w:b/>
      <w:bCs/>
      <w:sz w:val="16"/>
      <w:szCs w:val="16"/>
    </w:rPr>
  </w:style>
  <w:style w:type="character" w:customStyle="1" w:styleId="sourcename1">
    <w:name w:val="sourcename1"/>
    <w:basedOn w:val="a0"/>
    <w:rsid w:val="00870DDD"/>
    <w:rPr>
      <w:rFonts w:ascii="Arial" w:hAnsi="Arial" w:cs="Arial" w:hint="default"/>
      <w:b/>
      <w:bCs/>
      <w:sz w:val="16"/>
      <w:szCs w:val="16"/>
    </w:rPr>
  </w:style>
  <w:style w:type="character" w:customStyle="1" w:styleId="author1">
    <w:name w:val="author1"/>
    <w:basedOn w:val="a0"/>
    <w:rsid w:val="00870D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-mig.ru/indicators/obstanovka-v-belgorodskoi-oblasti-ne-povliyala-na/" TargetMode="External"/><Relationship Id="rId18" Type="http://schemas.openxmlformats.org/officeDocument/2006/relationships/hyperlink" Target="http://dostup1.ru/society/Rostrud-napomnil-pro-rabotu-v-prazdnichnye-dni_162664.html" TargetMode="External"/><Relationship Id="rId26" Type="http://schemas.openxmlformats.org/officeDocument/2006/relationships/hyperlink" Target="https://www.pnp.ru/social/v-gosdume-predlozhili-oborudovat-dlya-invalidov-individualnye-parkovki-u-dom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relinform.ru/news/2023-05-04/sotrudnik-doma-prestarelyh-v-karelii-poluchil-oskolkom-v-glaz-292051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g.ru/2023/05/04/k-2027-godu-v-mire-budut-sokrashcheny-bolee-80-mln-rabochih-mest.html" TargetMode="External"/><Relationship Id="rId17" Type="http://schemas.openxmlformats.org/officeDocument/2006/relationships/hyperlink" Target="https://ria.ru/20230505/trudoustroystvo-1869777486.html" TargetMode="External"/><Relationship Id="rId25" Type="http://schemas.openxmlformats.org/officeDocument/2006/relationships/hyperlink" Target="https://t.me/rabota_i_vakansj_Ekaterinburg_UD/43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edomosti.ru/press_releases/2023/05/05/razvitie-chelovecheskogo-kapitala-na-evraziiskom-prostranstve-obsudyat-na-eef--2023" TargetMode="External"/><Relationship Id="rId20" Type="http://schemas.openxmlformats.org/officeDocument/2006/relationships/hyperlink" Target="https://asn24.ru/news/crime/113603/" TargetMode="External"/><Relationship Id="rId29" Type="http://schemas.openxmlformats.org/officeDocument/2006/relationships/hyperlink" Target="https://rzn.mk.ru/social/2023/05/04/v-gorlove-skopinskogo-rayona-nablyudaetsya-nekhvatka-vrachey-skoroy-pomoshh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k-kaliningrad.ru/incident/2023/05/04/stali-izvestny-podrobnosti-pozhara-v-promzone-na-krasnokamennoy.html" TargetMode="External"/><Relationship Id="rId24" Type="http://schemas.openxmlformats.org/officeDocument/2006/relationships/hyperlink" Target="https://www.pnp.ru/social/profsoyuzy-predlozhili-utochnit-poryadok-rascheta-posobiya-po-bezrabotice.htm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azeta.ru/business/news/2023/05/04/20362094.shtml" TargetMode="External"/><Relationship Id="rId23" Type="http://schemas.openxmlformats.org/officeDocument/2006/relationships/hyperlink" Target="https://mosregtoday.ru/news/soc/v-podmoskove-cherez-onlajn-portal-rabota-v-rossii-nashli-rabotu-svyshe-14-tysjach-chelovek/" TargetMode="External"/><Relationship Id="rId28" Type="http://schemas.openxmlformats.org/officeDocument/2006/relationships/hyperlink" Target="https://www.vedomosti.ru/society/articles/2023/05/05/973859-komissarov-zaschitit-dissertatsiyu-i-stanet-rektorom-ranhigs" TargetMode="External"/><Relationship Id="rId10" Type="http://schemas.openxmlformats.org/officeDocument/2006/relationships/hyperlink" Target="https://aif.ru/incidents/v_moskve_pri_padenii_lifta_v_zhilom_dome_postradal_16-letniy_podrostok" TargetMode="External"/><Relationship Id="rId19" Type="http://schemas.openxmlformats.org/officeDocument/2006/relationships/hyperlink" Target="https://www.vgoroden.ru/novosti/rabotnik-predpriyatiya-v-dzerzhinske-poluchil-himicheskie-ozhogi-glaz-id37373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num.ru/news/3803150.html" TargetMode="External"/><Relationship Id="rId14" Type="http://schemas.openxmlformats.org/officeDocument/2006/relationships/hyperlink" Target="https://www.rbc.ru/rbcfreenews/6453ba059a79477bb34e7268?from=newsfeed" TargetMode="External"/><Relationship Id="rId22" Type="http://schemas.openxmlformats.org/officeDocument/2006/relationships/hyperlink" Target="https://komi.aif.ru/incidents/stala_izvestna_prichina_gibeli_ohrannika-vahtovika_v_komi" TargetMode="External"/><Relationship Id="rId27" Type="http://schemas.openxmlformats.org/officeDocument/2006/relationships/hyperlink" Target="https://pro.rbc.ru/demo/645382159a7947ae4363a25f?from=newsfeed&amp;utm_source=rbc.ru&amp;utm_medium=inhouse_media&amp;utm_campaign=newsfeed&amp;utm_content=645382159a7947ae4363a25f&amp;utm_term=10.4Z_noauth" TargetMode="External"/><Relationship Id="rId30" Type="http://schemas.openxmlformats.org/officeDocument/2006/relationships/hyperlink" Target="https://www.trud.ru/article/04-05-2023/1497041_vtsiom_65_rossijan_schitajut_den_pobedy_samym_vazhnym_prazdnikom.html" TargetMode="Externa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95B0F-5660-4249-B395-6F0130E0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9842</Words>
  <Characters>56103</Characters>
  <Application>Microsoft Office Word</Application>
  <DocSecurity>4</DocSecurity>
  <Lines>467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65814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2</cp:revision>
  <cp:lastPrinted>2021-10-27T09:53:00Z</cp:lastPrinted>
  <dcterms:created xsi:type="dcterms:W3CDTF">2023-05-05T15:54:00Z</dcterms:created>
  <dcterms:modified xsi:type="dcterms:W3CDTF">2023-05-05T15:54:00Z</dcterms:modified>
</cp:coreProperties>
</file>