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05" w:rsidRPr="002A4005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05">
        <w:rPr>
          <w:rFonts w:ascii="Times New Roman" w:hAnsi="Times New Roman" w:cs="Times New Roman"/>
          <w:b/>
          <w:sz w:val="28"/>
          <w:szCs w:val="28"/>
        </w:rPr>
        <w:t xml:space="preserve">Обзор исполнения Федеральной службой по труду и занятости государственных функций по надзору и </w:t>
      </w:r>
      <w:proofErr w:type="gramStart"/>
      <w:r w:rsidRPr="002A4005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2A4005">
        <w:rPr>
          <w:rFonts w:ascii="Times New Roman" w:hAnsi="Times New Roman" w:cs="Times New Roman"/>
          <w:b/>
          <w:sz w:val="28"/>
          <w:szCs w:val="28"/>
        </w:rPr>
        <w:t xml:space="preserve"> осуществлением социальных выплат гражданам, признанным в установленном порядке безработными, и контролю за обеспечением государственных гарантий</w:t>
      </w:r>
    </w:p>
    <w:p w:rsidR="002F19DD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05">
        <w:rPr>
          <w:rFonts w:ascii="Times New Roman" w:hAnsi="Times New Roman" w:cs="Times New Roman"/>
          <w:b/>
          <w:sz w:val="28"/>
          <w:szCs w:val="28"/>
        </w:rPr>
        <w:t xml:space="preserve">в области занятости населения в части социальной поддержки безработных граждан за </w:t>
      </w:r>
      <w:r w:rsidR="0097400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A4005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40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4005" w:rsidRPr="0065117A" w:rsidRDefault="002A4005" w:rsidP="002A4005">
      <w:pPr>
        <w:autoSpaceDE w:val="0"/>
        <w:autoSpaceDN w:val="0"/>
        <w:adjustRightInd w:val="0"/>
        <w:spacing w:before="30" w:after="3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997" w:rsidRPr="009D0997" w:rsidRDefault="009D0997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 2016 году </w:t>
      </w:r>
      <w:proofErr w:type="spellStart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-контрольных проверок за осуществлением социальных выплат гражданам, признанным в установленном порядке безработными, в субъектах Российской Федерации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 службы по труду и занятости от 21 декабря 2015 г. №   341</w:t>
      </w:r>
      <w:r w:rsid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</w:t>
      </w:r>
      <w:r w:rsid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</w:t>
      </w:r>
      <w:r w:rsid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2016 г. № 209)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400F" w:rsidRP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уполномоченными должностными лицами </w:t>
      </w:r>
      <w:proofErr w:type="spellStart"/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</w:t>
      </w:r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</w:t>
      </w:r>
      <w:proofErr w:type="gramEnd"/>
      <w:r w:rsid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в Республике Ингушетия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ED7" w:rsidRPr="00F7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Чеченской Республике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г.</w:t>
      </w:r>
      <w:r w:rsid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</w:t>
      </w:r>
      <w:r w:rsid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Смоленской области</w:t>
      </w:r>
      <w:r w:rsid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Алтайском крае</w:t>
      </w:r>
      <w:r w:rsid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0E4E78" w:rsidRP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Чукотском автономном округе</w:t>
      </w:r>
      <w:r w:rsid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E4E78" w:rsidRP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Дагестан</w:t>
      </w:r>
      <w:r w:rsid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="000E4E78" w:rsidRP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</w:t>
      </w:r>
      <w:r w:rsid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9D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441C66" w:rsidRDefault="00441C66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Ингушетия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5220B" w:rsidRP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Республике</w:t>
      </w:r>
      <w:r w:rsidRPr="00441C66">
        <w:t xml:space="preserve"> 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целях установления фактического устранения нарушений, указанных в акт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провер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1C6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в выданных предписаниях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E57" w:rsidRPr="00755E57" w:rsidRDefault="00755E57" w:rsidP="009D0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97400F" w:rsidRP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проверками было охвачено </w:t>
      </w:r>
      <w:r w:rsidR="000E4E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52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субъектов Российской Федерации, осуществляющих полномочия в области содействия занятости населения и </w:t>
      </w:r>
      <w:r w:rsidR="0015406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учреждени</w:t>
      </w:r>
      <w:r w:rsidR="004640C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населения (</w:t>
      </w:r>
      <w:r w:rsidR="00154061">
        <w:rPr>
          <w:rFonts w:ascii="Times New Roman" w:eastAsia="Times New Roman" w:hAnsi="Times New Roman" w:cs="Times New Roman"/>
          <w:sz w:val="28"/>
          <w:szCs w:val="28"/>
          <w:lang w:eastAsia="ru-RU"/>
        </w:rPr>
        <w:t>19,4</w:t>
      </w:r>
      <w:r w:rsidR="002F68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центров занятости населения в проверенных субъектах Российской Федерации).</w:t>
      </w:r>
    </w:p>
    <w:p w:rsidR="00755E57" w:rsidRPr="00755E57" w:rsidRDefault="00755E57" w:rsidP="00441C66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плановых проверок должностными лицами Роструда было рассмотрено </w:t>
      </w:r>
      <w:r w:rsidR="00742F9E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9815</w:t>
      </w:r>
      <w:r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дел получателей государственных услуг в сфере занятости населения и выявлено </w:t>
      </w:r>
      <w:r w:rsidR="00742F9E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="004640CB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нарушений норм и требований законодательства о занятости населения</w:t>
      </w:r>
      <w:r w:rsidR="004640CB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4640CB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информации, содержащейся в Регистре, общее количество нарушений состав</w:t>
      </w:r>
      <w:r w:rsid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="004640CB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742F9E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 w:rsidR="004640CB" w:rsidRPr="003912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42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E57" w:rsidRPr="00755E57" w:rsidRDefault="00755E57" w:rsidP="00441C6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-контрольных проверок выявлены нарушения требований Закона Российской Федерации от 19 апреля 1991 г. № 1032-1 «О занятости населения в Российской Федерации»</w:t>
      </w:r>
      <w:r w:rsidRPr="00755E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AC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C6BD7" w:rsidRPr="007C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нормативных правовых актов в части реализации полномочия Российской Федерации по осуществлению социальных выплат гражданам, признанным в </w:t>
      </w:r>
      <w:r w:rsidR="00AC6BD7" w:rsidRPr="007C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безработными, переданного для осуществления органам государственной власти</w:t>
      </w:r>
      <w:r w:rsidR="00AC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включая: </w:t>
      </w:r>
      <w:proofErr w:type="gramEnd"/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нарушения гарантий социальной поддержки безработных граждан в виде пособия по безработице, стипендии, материальной помощи (необоснованн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невыплата </w:t>
      </w:r>
      <w:r w:rsidRPr="00755E57">
        <w:rPr>
          <w:rFonts w:ascii="Times New Roman" w:eastAsia="Calibri" w:hAnsi="Times New Roman" w:cs="Times New Roman"/>
          <w:sz w:val="28"/>
          <w:szCs w:val="28"/>
        </w:rPr>
        <w:t>пособия по безработице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5E57">
        <w:rPr>
          <w:rFonts w:ascii="Times New Roman" w:eastAsia="Calibri" w:hAnsi="Times New Roman" w:cs="Times New Roman"/>
          <w:sz w:val="28"/>
          <w:szCs w:val="28"/>
        </w:rPr>
        <w:t>принятие необоснованных решений о приостановке выплаты пособия по безработице, о прекращении выплаты пособия по безработице гражданам);</w:t>
      </w:r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 xml:space="preserve">нарушения при определении размеров  пособия по безработице, стипендии, материальной помощи и сроков их выплаты; </w:t>
      </w:r>
    </w:p>
    <w:p w:rsidR="002A4AFF" w:rsidRPr="00D2719A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9A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Pr="00D2719A">
        <w:rPr>
          <w:rStyle w:val="FontStyle23"/>
        </w:rPr>
        <w:t xml:space="preserve"> при </w:t>
      </w:r>
      <w:r>
        <w:rPr>
          <w:rStyle w:val="FontStyle23"/>
        </w:rPr>
        <w:t xml:space="preserve">определении подходящей работы для граждан и </w:t>
      </w:r>
      <w:r w:rsidRPr="00D2719A">
        <w:rPr>
          <w:rStyle w:val="FontStyle23"/>
        </w:rPr>
        <w:t>принятии решения о приостановке выплаты пособия по безработице за отказ от двух вариантов подходящей работы</w:t>
      </w:r>
      <w:r w:rsidRPr="00D2719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AFF" w:rsidRPr="00755E57" w:rsidRDefault="002A4AFF" w:rsidP="002A4AFF">
      <w:pPr>
        <w:numPr>
          <w:ilvl w:val="0"/>
          <w:numId w:val="2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прекращение выплаты пособия по безработице в связи с трудоустройством при отсутствии документов либо применение оснований по прекращению выплаты пособия по безработице, стипендии, не входящих в установленный перечень;</w:t>
      </w:r>
    </w:p>
    <w:p w:rsidR="002A4AFF" w:rsidRPr="00755E57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 xml:space="preserve">нарушения при увеличении продолжительности  выплаты пособия по безработице безработным гражданам на основании страхового стажа; </w:t>
      </w:r>
    </w:p>
    <w:p w:rsidR="002A4AFF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расчёт и начисление пособия по безработице, стипендии, материальной помощи не за фактическое количество дней безработицы (профессионального обучения), при отсутствии документов;</w:t>
      </w:r>
    </w:p>
    <w:p w:rsidR="002A4AFF" w:rsidRPr="005F14B2" w:rsidRDefault="002A4AFF" w:rsidP="002A4AFF">
      <w:pPr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E57">
        <w:rPr>
          <w:rFonts w:ascii="Times New Roman" w:eastAsia="Calibri" w:hAnsi="Times New Roman" w:cs="Times New Roman"/>
          <w:sz w:val="28"/>
          <w:szCs w:val="28"/>
        </w:rPr>
        <w:t>нарушения</w:t>
      </w:r>
      <w:r>
        <w:rPr>
          <w:rStyle w:val="FontStyle23"/>
          <w:sz w:val="26"/>
          <w:szCs w:val="26"/>
        </w:rPr>
        <w:t xml:space="preserve"> </w:t>
      </w:r>
      <w:r w:rsidRPr="005F14B2">
        <w:rPr>
          <w:rStyle w:val="FontStyle23"/>
        </w:rPr>
        <w:t>в части лишения права на получение пособия по безработице и прекращения выплаты пособия по безработице гражданам, участвующим в общественных работах, для которых оплачиваемые общественные работы не являются подходящей работой</w:t>
      </w:r>
      <w:r w:rsidRPr="005F14B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4AFF" w:rsidRPr="00F56E2F" w:rsidRDefault="002A4AFF" w:rsidP="002A4AFF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E2F">
        <w:rPr>
          <w:rFonts w:ascii="Times New Roman" w:eastAsia="Calibri" w:hAnsi="Times New Roman" w:cs="Times New Roman"/>
          <w:sz w:val="28"/>
          <w:szCs w:val="28"/>
        </w:rPr>
        <w:t xml:space="preserve">применение оснований </w:t>
      </w:r>
      <w:proofErr w:type="gramStart"/>
      <w:r w:rsidRPr="00F56E2F">
        <w:rPr>
          <w:rFonts w:ascii="Times New Roman" w:eastAsia="Calibri" w:hAnsi="Times New Roman" w:cs="Times New Roman"/>
          <w:sz w:val="28"/>
          <w:szCs w:val="28"/>
        </w:rPr>
        <w:t>для отмены приказов о приостановке выплаты пособия по безработице за нарушение безработным без уважительных причин</w:t>
      </w:r>
      <w:proofErr w:type="gramEnd"/>
      <w:r w:rsidRPr="00F56E2F">
        <w:rPr>
          <w:rFonts w:ascii="Times New Roman" w:eastAsia="Calibri" w:hAnsi="Times New Roman" w:cs="Times New Roman"/>
          <w:sz w:val="28"/>
          <w:szCs w:val="28"/>
        </w:rPr>
        <w:t xml:space="preserve"> условий и сроков его перерегистрации в качестве безработного, не входящих в установленный перечень уважительных причин;</w:t>
      </w:r>
    </w:p>
    <w:p w:rsidR="002A4AFF" w:rsidRPr="00F56E2F" w:rsidRDefault="002A4AFF" w:rsidP="002A4AFF">
      <w:pPr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E2F">
        <w:rPr>
          <w:rFonts w:ascii="Times New Roman" w:eastAsia="Calibri" w:hAnsi="Times New Roman" w:cs="Times New Roman"/>
          <w:sz w:val="28"/>
          <w:szCs w:val="28"/>
        </w:rPr>
        <w:t>выдача безработным гражданам предложений о назначении пенсии на период до наступления возраста, дающего право на трудовую пенсию по старости, при наличии возможностей для их трудоустройства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55E57" w:rsidRPr="00755E57" w:rsidRDefault="00755E57" w:rsidP="00881EF0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пособия по безработице без прохождения безработными перерегистрации в установленные органами службы занятости сроки;</w:t>
      </w:r>
    </w:p>
    <w:p w:rsidR="00781BEA" w:rsidRPr="00781BEA" w:rsidRDefault="00781BEA" w:rsidP="00781BE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прекращение выплаты пособия </w:t>
      </w:r>
      <w:proofErr w:type="gramStart"/>
      <w:r w:rsidRPr="00781BEA">
        <w:rPr>
          <w:rFonts w:ascii="Times New Roman" w:eastAsia="Calibri" w:hAnsi="Times New Roman" w:cs="Times New Roman"/>
          <w:sz w:val="28"/>
          <w:szCs w:val="28"/>
        </w:rPr>
        <w:t>по безработице с одновременным снятием с учета в качестве безработного по основанию</w:t>
      </w:r>
      <w:proofErr w:type="gramEnd"/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 «назначение досрочной пенсии» при отсутствии уведомления территориального органа Пенсионного фонда Российской Федерации;</w:t>
      </w:r>
    </w:p>
    <w:p w:rsidR="00781BEA" w:rsidRDefault="00781BEA" w:rsidP="00781BE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B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принятие решения </w:t>
      </w:r>
      <w:proofErr w:type="gramStart"/>
      <w:r w:rsidRPr="00781BEA">
        <w:rPr>
          <w:rFonts w:ascii="Times New Roman" w:eastAsia="Calibri" w:hAnsi="Times New Roman" w:cs="Times New Roman"/>
          <w:sz w:val="28"/>
          <w:szCs w:val="28"/>
        </w:rPr>
        <w:t>о приостановке выплаты пособия по безработице на срок до трех месяцев в отношение</w:t>
      </w:r>
      <w:proofErr w:type="gramEnd"/>
      <w:r w:rsidRPr="00781BEA">
        <w:rPr>
          <w:rFonts w:ascii="Times New Roman" w:eastAsia="Calibri" w:hAnsi="Times New Roman" w:cs="Times New Roman"/>
          <w:sz w:val="28"/>
          <w:szCs w:val="28"/>
        </w:rPr>
        <w:t xml:space="preserve"> граждан, не явившихся в назначенный срок на перерегистрацию в качестве безработного без уважительных причин;</w:t>
      </w:r>
    </w:p>
    <w:p w:rsidR="00742F9E" w:rsidRDefault="00742F9E" w:rsidP="00742F9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ведомостей на выплату пособия по безработице, стипендии и материальной помощи на бумажном носителе и  платежных поручений, полученных из территориальных органов Федерального Казначейства, в финансово-хозяйственной документации центров занятости населения (Республика Ингушетия); </w:t>
      </w:r>
    </w:p>
    <w:p w:rsidR="00742F9E" w:rsidRDefault="00742F9E" w:rsidP="00742F9E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выплат пособия по безработице, перечисленного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платежных документов, не совпадает с предъявленными списками на выплату (Республика Ингушетия).</w:t>
      </w:r>
    </w:p>
    <w:p w:rsidR="00AC6BD7" w:rsidRDefault="00AC6BD7" w:rsidP="00AC6BD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Кроме того, проведенными проверками установлено, что предписания об устранении выявленных нарушений законодательства о </w:t>
      </w:r>
      <w:proofErr w:type="gramStart"/>
      <w:r w:rsidRPr="00AC6BD7">
        <w:rPr>
          <w:rFonts w:ascii="Times New Roman" w:eastAsia="Calibri" w:hAnsi="Times New Roman" w:cs="Times New Roman"/>
          <w:sz w:val="28"/>
          <w:szCs w:val="28"/>
        </w:rPr>
        <w:t>занятости, выданные в 2015 году исполнены</w:t>
      </w:r>
      <w:proofErr w:type="gramEnd"/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E461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C6BD7">
        <w:rPr>
          <w:rFonts w:ascii="Times New Roman" w:eastAsia="Calibri" w:hAnsi="Times New Roman" w:cs="Times New Roman"/>
          <w:sz w:val="28"/>
          <w:szCs w:val="28"/>
        </w:rPr>
        <w:t>полном объеме.</w:t>
      </w:r>
    </w:p>
    <w:p w:rsidR="002A4AFF" w:rsidRDefault="00755E57" w:rsidP="002A4AFF">
      <w:pPr>
        <w:spacing w:after="0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норм и требований законодательства о </w:t>
      </w:r>
      <w:proofErr w:type="gramStart"/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занятости населения,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в ходе плановых проверок </w:t>
      </w:r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>привели</w:t>
      </w:r>
      <w:proofErr w:type="gramEnd"/>
      <w:r w:rsidRPr="00755E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переплате либо недоплате денежных средств.</w:t>
      </w:r>
      <w:bookmarkStart w:id="0" w:name="_Toc352254605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993"/>
        <w:gridCol w:w="425"/>
        <w:gridCol w:w="850"/>
        <w:gridCol w:w="426"/>
        <w:gridCol w:w="992"/>
        <w:gridCol w:w="425"/>
        <w:gridCol w:w="992"/>
        <w:gridCol w:w="426"/>
        <w:gridCol w:w="850"/>
        <w:gridCol w:w="425"/>
        <w:gridCol w:w="993"/>
      </w:tblGrid>
      <w:tr w:rsidR="002A4AFF" w:rsidRPr="00C0579A" w:rsidTr="009807D6">
        <w:trPr>
          <w:trHeight w:val="300"/>
        </w:trPr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субъекта </w:t>
            </w: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4253" w:type="dxa"/>
            <w:gridSpan w:val="6"/>
            <w:vMerge w:val="restart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невыплаченных (недоплаченных) средств (рублей)</w:t>
            </w:r>
          </w:p>
        </w:tc>
        <w:tc>
          <w:tcPr>
            <w:tcW w:w="4111" w:type="dxa"/>
            <w:gridSpan w:val="6"/>
            <w:vMerge w:val="restart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объем переплаченных  средств (рублей)</w:t>
            </w:r>
          </w:p>
        </w:tc>
      </w:tr>
      <w:tr w:rsidR="002A4AFF" w:rsidRPr="00C0579A" w:rsidTr="009807D6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6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4AFF" w:rsidRPr="00C0579A" w:rsidTr="009807D6">
        <w:trPr>
          <w:trHeight w:val="3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6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в виде</w:t>
            </w:r>
          </w:p>
        </w:tc>
      </w:tr>
      <w:tr w:rsidR="009807D6" w:rsidRPr="00C0579A" w:rsidTr="009807D6">
        <w:trPr>
          <w:trHeight w:val="60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безработице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материальной помощи</w:t>
            </w:r>
          </w:p>
        </w:tc>
      </w:tr>
      <w:tr w:rsidR="009807D6" w:rsidRPr="00C0579A" w:rsidTr="009807D6">
        <w:trPr>
          <w:trHeight w:val="510"/>
        </w:trPr>
        <w:tc>
          <w:tcPr>
            <w:tcW w:w="1276" w:type="dxa"/>
            <w:vMerge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9807D6" w:rsidRPr="002A4AFF" w:rsidTr="00051526">
        <w:trPr>
          <w:trHeight w:val="405"/>
        </w:trPr>
        <w:tc>
          <w:tcPr>
            <w:tcW w:w="1276" w:type="dxa"/>
            <w:shd w:val="clear" w:color="auto" w:fill="auto"/>
            <w:vAlign w:val="center"/>
          </w:tcPr>
          <w:p w:rsidR="002A4AFF" w:rsidRPr="009807D6" w:rsidRDefault="002A4AFF" w:rsidP="00051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230495,81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2253,9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536214,79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437560,00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2316,83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A4AFF" w:rsidRPr="009807D6" w:rsidRDefault="002A4AFF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137794,97</w:t>
            </w:r>
          </w:p>
        </w:tc>
      </w:tr>
      <w:tr w:rsidR="009807D6" w:rsidRPr="002A4AFF" w:rsidTr="00051526">
        <w:trPr>
          <w:trHeight w:val="405"/>
        </w:trPr>
        <w:tc>
          <w:tcPr>
            <w:tcW w:w="1276" w:type="dxa"/>
            <w:shd w:val="clear" w:color="auto" w:fill="auto"/>
            <w:vAlign w:val="center"/>
          </w:tcPr>
          <w:p w:rsidR="009807D6" w:rsidRPr="009807D6" w:rsidRDefault="009807D6" w:rsidP="00051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331194,49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60,71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660903,73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2768,39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807D6" w:rsidRPr="009807D6" w:rsidRDefault="009807D6" w:rsidP="00CE20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07D6" w:rsidRPr="009807D6" w:rsidRDefault="009807D6" w:rsidP="009807D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D6">
              <w:rPr>
                <w:rFonts w:ascii="Times New Roman" w:hAnsi="Times New Roman" w:cs="Times New Roman"/>
                <w:sz w:val="20"/>
                <w:szCs w:val="20"/>
              </w:rPr>
              <w:t>150461,44</w:t>
            </w:r>
          </w:p>
        </w:tc>
      </w:tr>
      <w:tr w:rsidR="009807D6" w:rsidRPr="00C0579A" w:rsidTr="00051526">
        <w:trPr>
          <w:trHeight w:val="405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05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134806,18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134520,06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5168,20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3044,53</w:t>
            </w:r>
          </w:p>
        </w:tc>
      </w:tr>
      <w:tr w:rsidR="009807D6" w:rsidRPr="00C0579A" w:rsidTr="00051526">
        <w:trPr>
          <w:trHeight w:val="600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05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102641,51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27133,04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807D6" w:rsidRPr="00C0579A" w:rsidTr="00051526">
        <w:trPr>
          <w:trHeight w:val="600"/>
        </w:trPr>
        <w:tc>
          <w:tcPr>
            <w:tcW w:w="1276" w:type="dxa"/>
            <w:shd w:val="clear" w:color="auto" w:fill="auto"/>
            <w:vAlign w:val="center"/>
            <w:hideMark/>
          </w:tcPr>
          <w:p w:rsidR="002A4AFF" w:rsidRPr="009807D6" w:rsidRDefault="002A4AFF" w:rsidP="00051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102453,10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17399,96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112274,22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88331,58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4AFF" w:rsidRPr="009807D6" w:rsidRDefault="002A4AFF" w:rsidP="009807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51526" w:rsidRPr="00C0579A" w:rsidTr="00051526">
        <w:trPr>
          <w:trHeight w:val="784"/>
        </w:trPr>
        <w:tc>
          <w:tcPr>
            <w:tcW w:w="1276" w:type="dxa"/>
            <w:shd w:val="clear" w:color="auto" w:fill="auto"/>
            <w:vAlign w:val="center"/>
          </w:tcPr>
          <w:p w:rsidR="00051526" w:rsidRPr="00051526" w:rsidRDefault="00051526" w:rsidP="00051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336691,61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39465,89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372613,73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1024,61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1212,23</w:t>
            </w:r>
          </w:p>
        </w:tc>
      </w:tr>
      <w:tr w:rsidR="00051526" w:rsidRPr="00C0579A" w:rsidTr="00051526">
        <w:trPr>
          <w:trHeight w:val="600"/>
        </w:trPr>
        <w:tc>
          <w:tcPr>
            <w:tcW w:w="1276" w:type="dxa"/>
            <w:shd w:val="clear" w:color="auto" w:fill="auto"/>
            <w:vAlign w:val="center"/>
          </w:tcPr>
          <w:p w:rsidR="00051526" w:rsidRPr="00051526" w:rsidRDefault="00051526" w:rsidP="000515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Дагестан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132900,90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21393,23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400522,89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343,57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51526" w:rsidRPr="00051526" w:rsidRDefault="00051526" w:rsidP="0005152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62163,70</w:t>
            </w:r>
          </w:p>
        </w:tc>
      </w:tr>
      <w:tr w:rsidR="00CE20D5" w:rsidRPr="00C0579A" w:rsidTr="00BB7963">
        <w:trPr>
          <w:trHeight w:val="412"/>
        </w:trPr>
        <w:tc>
          <w:tcPr>
            <w:tcW w:w="1276" w:type="dxa"/>
            <w:shd w:val="clear" w:color="auto" w:fill="auto"/>
            <w:vAlign w:val="center"/>
            <w:hideMark/>
          </w:tcPr>
          <w:p w:rsidR="00CE20D5" w:rsidRPr="009807D6" w:rsidRDefault="00CE20D5" w:rsidP="00BB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0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1371183,60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80512,98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536275,50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2145527,67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99953,18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E20D5" w:rsidRPr="00CE20D5" w:rsidRDefault="00CE20D5" w:rsidP="00BB796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D5">
              <w:rPr>
                <w:rFonts w:ascii="Times New Roman" w:hAnsi="Times New Roman" w:cs="Times New Roman"/>
                <w:sz w:val="20"/>
                <w:szCs w:val="20"/>
              </w:rPr>
              <w:t>354676,87</w:t>
            </w:r>
          </w:p>
        </w:tc>
      </w:tr>
    </w:tbl>
    <w:p w:rsidR="000E79D1" w:rsidRPr="00755E57" w:rsidRDefault="002A4AFF" w:rsidP="002A4AFF">
      <w:pPr>
        <w:spacing w:after="0"/>
        <w:ind w:firstLineChars="253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55E57" w:rsidRPr="00755E57" w:rsidRDefault="00755E57" w:rsidP="00881EF0">
      <w:pPr>
        <w:tabs>
          <w:tab w:val="left" w:pos="-1620"/>
          <w:tab w:val="left" w:pos="-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проверок </w:t>
      </w:r>
      <w:r w:rsidR="0097400F" w:rsidRPr="0097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9E71A9" w:rsidRPr="009E7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</w:t>
      </w:r>
      <w:proofErr w:type="spellStart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Рострудом</w:t>
      </w:r>
      <w:proofErr w:type="spellEnd"/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составлено </w:t>
      </w:r>
      <w:r w:rsidR="00CE20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79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E41A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проверок, 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подготовлено </w:t>
      </w:r>
      <w:r w:rsidR="00990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</w:t>
      </w:r>
      <w:r w:rsidR="00990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75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включая:</w:t>
      </w:r>
    </w:p>
    <w:p w:rsidR="00755E57" w:rsidRPr="00755E57" w:rsidRDefault="00990BF7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предписаний об устранении выявленных нарушений руководителям органов исполнительной власти субъектов Российской Федерации;</w:t>
      </w:r>
    </w:p>
    <w:p w:rsidR="00755E57" w:rsidRPr="00755E57" w:rsidRDefault="00990BF7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33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об устранении выявленных нарушений директорам государственных учреждений центров занятости населения;</w:t>
      </w:r>
    </w:p>
    <w:p w:rsidR="00AC6BD7" w:rsidRDefault="00E41AF8" w:rsidP="00881EF0">
      <w:pPr>
        <w:numPr>
          <w:ilvl w:val="0"/>
          <w:numId w:val="4"/>
        </w:numPr>
        <w:tabs>
          <w:tab w:val="left" w:pos="-1620"/>
          <w:tab w:val="left" w:pos="-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90BF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 xml:space="preserve"> предписаний </w:t>
      </w:r>
      <w:r w:rsidR="00755E57" w:rsidRPr="00755E57">
        <w:rPr>
          <w:rFonts w:ascii="Times New Roman" w:eastAsia="Calibri" w:hAnsi="Times New Roman" w:cs="Times New Roman"/>
          <w:sz w:val="28"/>
          <w:szCs w:val="28"/>
        </w:rPr>
        <w:t xml:space="preserve">о привлечении к ответственности должностных лиц </w:t>
      </w:r>
      <w:r w:rsidR="00755E57" w:rsidRPr="00755E57">
        <w:rPr>
          <w:rFonts w:ascii="Times New Roman" w:eastAsia="Calibri" w:hAnsi="Times New Roman" w:cs="Times New Roman"/>
          <w:bCs/>
          <w:sz w:val="28"/>
          <w:szCs w:val="28"/>
        </w:rPr>
        <w:t>органов службы занятости и</w:t>
      </w:r>
      <w:r w:rsidR="00755E57" w:rsidRPr="00755E57">
        <w:rPr>
          <w:rFonts w:ascii="Times New Roman" w:eastAsia="Calibri" w:hAnsi="Times New Roman" w:cs="Times New Roman"/>
          <w:sz w:val="28"/>
          <w:szCs w:val="28"/>
        </w:rPr>
        <w:t xml:space="preserve"> центров занятости населения.</w:t>
      </w:r>
      <w:bookmarkEnd w:id="0"/>
    </w:p>
    <w:p w:rsidR="00755E57" w:rsidRPr="00AC6BD7" w:rsidRDefault="00AC6BD7" w:rsidP="00AC6BD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По результатам анализа документов, подтверждающих исполнение выданных предписаний об устранении выявленных нарушений, </w:t>
      </w:r>
      <w:r w:rsidR="0052314A">
        <w:rPr>
          <w:rFonts w:ascii="Times New Roman" w:eastAsia="Calibri" w:hAnsi="Times New Roman" w:cs="Times New Roman"/>
          <w:sz w:val="28"/>
          <w:szCs w:val="28"/>
        </w:rPr>
        <w:t xml:space="preserve">срок исполнения которых истек до 30 сентября </w:t>
      </w: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2016 года,  восстановлены права </w:t>
      </w:r>
      <w:r w:rsidR="003D2907">
        <w:rPr>
          <w:rFonts w:ascii="Times New Roman" w:eastAsia="Calibri" w:hAnsi="Times New Roman" w:cs="Times New Roman"/>
          <w:sz w:val="28"/>
          <w:szCs w:val="28"/>
        </w:rPr>
        <w:t>1548</w:t>
      </w:r>
      <w:r w:rsidR="00FB2CA1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bookmarkStart w:id="1" w:name="_GoBack"/>
      <w:bookmarkEnd w:id="1"/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 и произведены выплаты на общую сумму </w:t>
      </w:r>
      <w:r w:rsidR="003D2907">
        <w:rPr>
          <w:rFonts w:ascii="Times New Roman" w:eastAsia="Calibri" w:hAnsi="Times New Roman" w:cs="Times New Roman"/>
          <w:sz w:val="28"/>
          <w:szCs w:val="28"/>
        </w:rPr>
        <w:t>1 394,06</w:t>
      </w: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 тыс. рублей. Возвращены денежные средства, выплаченные </w:t>
      </w:r>
      <w:r w:rsidR="003D2907">
        <w:rPr>
          <w:rFonts w:ascii="Times New Roman" w:eastAsia="Calibri" w:hAnsi="Times New Roman" w:cs="Times New Roman"/>
          <w:sz w:val="28"/>
          <w:szCs w:val="28"/>
        </w:rPr>
        <w:t>1107 </w:t>
      </w: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гражданам в нарушение требований законодательства о занятости населения (переплата), в размере </w:t>
      </w:r>
      <w:r w:rsidR="003D2907">
        <w:rPr>
          <w:rFonts w:ascii="Times New Roman" w:eastAsia="Calibri" w:hAnsi="Times New Roman" w:cs="Times New Roman"/>
          <w:sz w:val="28"/>
          <w:szCs w:val="28"/>
        </w:rPr>
        <w:t>1 717,99</w:t>
      </w:r>
      <w:r w:rsidRPr="00AC6BD7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sectPr w:rsidR="00755E57" w:rsidRPr="00AC6BD7" w:rsidSect="001D0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D7" w:rsidRDefault="00AC6BD7" w:rsidP="00755E57">
      <w:pPr>
        <w:spacing w:after="0" w:line="240" w:lineRule="auto"/>
      </w:pPr>
      <w:r>
        <w:separator/>
      </w:r>
    </w:p>
  </w:endnote>
  <w:endnote w:type="continuationSeparator" w:id="0">
    <w:p w:rsidR="00AC6BD7" w:rsidRDefault="00AC6BD7" w:rsidP="0075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7" w:rsidRDefault="00AC6B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7" w:rsidRDefault="00AC6B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7" w:rsidRDefault="00AC6B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D7" w:rsidRDefault="00AC6BD7" w:rsidP="00755E57">
      <w:pPr>
        <w:spacing w:after="0" w:line="240" w:lineRule="auto"/>
      </w:pPr>
      <w:r>
        <w:separator/>
      </w:r>
    </w:p>
  </w:footnote>
  <w:footnote w:type="continuationSeparator" w:id="0">
    <w:p w:rsidR="00AC6BD7" w:rsidRDefault="00AC6BD7" w:rsidP="00755E57">
      <w:pPr>
        <w:spacing w:after="0" w:line="240" w:lineRule="auto"/>
      </w:pPr>
      <w:r>
        <w:continuationSeparator/>
      </w:r>
    </w:p>
  </w:footnote>
  <w:footnote w:id="1">
    <w:p w:rsidR="00AC6BD7" w:rsidRPr="00A85FC6" w:rsidRDefault="00AC6BD7" w:rsidP="00755E57">
      <w:pPr>
        <w:pStyle w:val="a5"/>
        <w:rPr>
          <w:sz w:val="18"/>
          <w:szCs w:val="18"/>
        </w:rPr>
      </w:pPr>
      <w:r w:rsidRPr="00A85FC6">
        <w:rPr>
          <w:rStyle w:val="a7"/>
          <w:sz w:val="18"/>
          <w:szCs w:val="18"/>
        </w:rPr>
        <w:footnoteRef/>
      </w:r>
      <w:r w:rsidRPr="00A85FC6">
        <w:rPr>
          <w:sz w:val="18"/>
          <w:szCs w:val="18"/>
        </w:rPr>
        <w:t xml:space="preserve"> далее – Закон о занятости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7" w:rsidRDefault="00AC6B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584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6BD7" w:rsidRPr="001D0047" w:rsidRDefault="00AC6BD7">
        <w:pPr>
          <w:pStyle w:val="a8"/>
          <w:jc w:val="center"/>
          <w:rPr>
            <w:rFonts w:ascii="Times New Roman" w:hAnsi="Times New Roman" w:cs="Times New Roman"/>
          </w:rPr>
        </w:pPr>
        <w:r w:rsidRPr="001D0047">
          <w:rPr>
            <w:rFonts w:ascii="Times New Roman" w:hAnsi="Times New Roman" w:cs="Times New Roman"/>
          </w:rPr>
          <w:fldChar w:fldCharType="begin"/>
        </w:r>
        <w:r w:rsidRPr="001D0047">
          <w:rPr>
            <w:rFonts w:ascii="Times New Roman" w:hAnsi="Times New Roman" w:cs="Times New Roman"/>
          </w:rPr>
          <w:instrText>PAGE   \* MERGEFORMAT</w:instrText>
        </w:r>
        <w:r w:rsidRPr="001D0047">
          <w:rPr>
            <w:rFonts w:ascii="Times New Roman" w:hAnsi="Times New Roman" w:cs="Times New Roman"/>
          </w:rPr>
          <w:fldChar w:fldCharType="separate"/>
        </w:r>
        <w:r w:rsidR="00FB2CA1">
          <w:rPr>
            <w:rFonts w:ascii="Times New Roman" w:hAnsi="Times New Roman" w:cs="Times New Roman"/>
            <w:noProof/>
          </w:rPr>
          <w:t>4</w:t>
        </w:r>
        <w:r w:rsidRPr="001D0047">
          <w:rPr>
            <w:rFonts w:ascii="Times New Roman" w:hAnsi="Times New Roman" w:cs="Times New Roman"/>
          </w:rPr>
          <w:fldChar w:fldCharType="end"/>
        </w:r>
      </w:p>
    </w:sdtContent>
  </w:sdt>
  <w:p w:rsidR="00AC6BD7" w:rsidRDefault="00AC6B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D7" w:rsidRDefault="00AC6B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F85"/>
    <w:multiLevelType w:val="hybridMultilevel"/>
    <w:tmpl w:val="CD7A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F0C7D"/>
    <w:multiLevelType w:val="hybridMultilevel"/>
    <w:tmpl w:val="93964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EA4192"/>
    <w:multiLevelType w:val="hybridMultilevel"/>
    <w:tmpl w:val="4A4257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0060C"/>
    <w:multiLevelType w:val="hybridMultilevel"/>
    <w:tmpl w:val="EEA24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ED5FEE"/>
    <w:multiLevelType w:val="hybridMultilevel"/>
    <w:tmpl w:val="25B6FB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14"/>
    <w:rsid w:val="000019BD"/>
    <w:rsid w:val="00012A2A"/>
    <w:rsid w:val="000201D5"/>
    <w:rsid w:val="00026103"/>
    <w:rsid w:val="00027255"/>
    <w:rsid w:val="000278BF"/>
    <w:rsid w:val="0003103E"/>
    <w:rsid w:val="00037952"/>
    <w:rsid w:val="0004660C"/>
    <w:rsid w:val="00050724"/>
    <w:rsid w:val="00051526"/>
    <w:rsid w:val="000567E8"/>
    <w:rsid w:val="00061DF3"/>
    <w:rsid w:val="000666D2"/>
    <w:rsid w:val="00070E2B"/>
    <w:rsid w:val="00073238"/>
    <w:rsid w:val="00077DA1"/>
    <w:rsid w:val="00081D9F"/>
    <w:rsid w:val="00090EF8"/>
    <w:rsid w:val="00092124"/>
    <w:rsid w:val="00095640"/>
    <w:rsid w:val="000A1FE0"/>
    <w:rsid w:val="000A24E2"/>
    <w:rsid w:val="000A35F3"/>
    <w:rsid w:val="000A3621"/>
    <w:rsid w:val="000A5B7C"/>
    <w:rsid w:val="000B08EF"/>
    <w:rsid w:val="000B34A5"/>
    <w:rsid w:val="000C57F4"/>
    <w:rsid w:val="000D3998"/>
    <w:rsid w:val="000E0070"/>
    <w:rsid w:val="000E3581"/>
    <w:rsid w:val="000E4E78"/>
    <w:rsid w:val="000E7834"/>
    <w:rsid w:val="000E79D1"/>
    <w:rsid w:val="000F1F1C"/>
    <w:rsid w:val="000F2204"/>
    <w:rsid w:val="001016E0"/>
    <w:rsid w:val="00101DE4"/>
    <w:rsid w:val="00114B0B"/>
    <w:rsid w:val="0011565A"/>
    <w:rsid w:val="00117423"/>
    <w:rsid w:val="00117B2E"/>
    <w:rsid w:val="00121B3D"/>
    <w:rsid w:val="00126F30"/>
    <w:rsid w:val="00154061"/>
    <w:rsid w:val="00166965"/>
    <w:rsid w:val="001A2E0C"/>
    <w:rsid w:val="001A60AF"/>
    <w:rsid w:val="001A7C6A"/>
    <w:rsid w:val="001B404D"/>
    <w:rsid w:val="001C0455"/>
    <w:rsid w:val="001C2B41"/>
    <w:rsid w:val="001D0047"/>
    <w:rsid w:val="001D14C0"/>
    <w:rsid w:val="001D3431"/>
    <w:rsid w:val="001D402F"/>
    <w:rsid w:val="001D44BA"/>
    <w:rsid w:val="001D6BC7"/>
    <w:rsid w:val="001F4504"/>
    <w:rsid w:val="00211253"/>
    <w:rsid w:val="002123E8"/>
    <w:rsid w:val="00214DB1"/>
    <w:rsid w:val="0022034F"/>
    <w:rsid w:val="00235133"/>
    <w:rsid w:val="00257D5B"/>
    <w:rsid w:val="00264EDA"/>
    <w:rsid w:val="00293583"/>
    <w:rsid w:val="00296428"/>
    <w:rsid w:val="002A1391"/>
    <w:rsid w:val="002A4005"/>
    <w:rsid w:val="002A4AFF"/>
    <w:rsid w:val="002B2D02"/>
    <w:rsid w:val="002B5A6C"/>
    <w:rsid w:val="002D3D02"/>
    <w:rsid w:val="002E1580"/>
    <w:rsid w:val="002F0E3C"/>
    <w:rsid w:val="002F19DD"/>
    <w:rsid w:val="002F6887"/>
    <w:rsid w:val="003001D6"/>
    <w:rsid w:val="00301195"/>
    <w:rsid w:val="003131C0"/>
    <w:rsid w:val="003248A0"/>
    <w:rsid w:val="003270AE"/>
    <w:rsid w:val="0033455F"/>
    <w:rsid w:val="00336FB9"/>
    <w:rsid w:val="0038114D"/>
    <w:rsid w:val="003912B0"/>
    <w:rsid w:val="00392A95"/>
    <w:rsid w:val="003C0147"/>
    <w:rsid w:val="003C5268"/>
    <w:rsid w:val="003D2907"/>
    <w:rsid w:val="003D68FC"/>
    <w:rsid w:val="003E4FF4"/>
    <w:rsid w:val="003E6570"/>
    <w:rsid w:val="003F0B17"/>
    <w:rsid w:val="0040191D"/>
    <w:rsid w:val="00401C8C"/>
    <w:rsid w:val="00407A93"/>
    <w:rsid w:val="004213F6"/>
    <w:rsid w:val="0042744F"/>
    <w:rsid w:val="00431189"/>
    <w:rsid w:val="00437E43"/>
    <w:rsid w:val="00440E17"/>
    <w:rsid w:val="00441C66"/>
    <w:rsid w:val="004506A3"/>
    <w:rsid w:val="00455420"/>
    <w:rsid w:val="004640CB"/>
    <w:rsid w:val="004727F4"/>
    <w:rsid w:val="004A2E9D"/>
    <w:rsid w:val="004A6AF9"/>
    <w:rsid w:val="004B5978"/>
    <w:rsid w:val="004E2009"/>
    <w:rsid w:val="004E754A"/>
    <w:rsid w:val="004F30A7"/>
    <w:rsid w:val="005075AA"/>
    <w:rsid w:val="0051543F"/>
    <w:rsid w:val="0052276B"/>
    <w:rsid w:val="0052314A"/>
    <w:rsid w:val="00524E75"/>
    <w:rsid w:val="005252D8"/>
    <w:rsid w:val="005306C5"/>
    <w:rsid w:val="005401AA"/>
    <w:rsid w:val="005477F9"/>
    <w:rsid w:val="00556C54"/>
    <w:rsid w:val="00556D66"/>
    <w:rsid w:val="00557B04"/>
    <w:rsid w:val="00567360"/>
    <w:rsid w:val="005761AB"/>
    <w:rsid w:val="00576905"/>
    <w:rsid w:val="00581678"/>
    <w:rsid w:val="00590EF9"/>
    <w:rsid w:val="005928DB"/>
    <w:rsid w:val="0059507F"/>
    <w:rsid w:val="00597B7F"/>
    <w:rsid w:val="005B0E73"/>
    <w:rsid w:val="005B4D45"/>
    <w:rsid w:val="005C37C7"/>
    <w:rsid w:val="005C78F9"/>
    <w:rsid w:val="005C7AF1"/>
    <w:rsid w:val="005D1ED6"/>
    <w:rsid w:val="005D6AE4"/>
    <w:rsid w:val="005E56BE"/>
    <w:rsid w:val="0060079E"/>
    <w:rsid w:val="00605FD7"/>
    <w:rsid w:val="00610000"/>
    <w:rsid w:val="0061010B"/>
    <w:rsid w:val="00614FB0"/>
    <w:rsid w:val="00615561"/>
    <w:rsid w:val="00617FDA"/>
    <w:rsid w:val="00625B16"/>
    <w:rsid w:val="0063052F"/>
    <w:rsid w:val="00631BFB"/>
    <w:rsid w:val="006330E9"/>
    <w:rsid w:val="00633FD5"/>
    <w:rsid w:val="00640E2C"/>
    <w:rsid w:val="006476C5"/>
    <w:rsid w:val="0065117A"/>
    <w:rsid w:val="00654FF7"/>
    <w:rsid w:val="00660AD7"/>
    <w:rsid w:val="0066174C"/>
    <w:rsid w:val="006637E0"/>
    <w:rsid w:val="006646D7"/>
    <w:rsid w:val="00685BBE"/>
    <w:rsid w:val="00691260"/>
    <w:rsid w:val="006A36D8"/>
    <w:rsid w:val="006B13BA"/>
    <w:rsid w:val="006C44F2"/>
    <w:rsid w:val="006C6DC0"/>
    <w:rsid w:val="006E5459"/>
    <w:rsid w:val="006E6D56"/>
    <w:rsid w:val="0070492A"/>
    <w:rsid w:val="00705138"/>
    <w:rsid w:val="007062A5"/>
    <w:rsid w:val="0070652D"/>
    <w:rsid w:val="00735FB5"/>
    <w:rsid w:val="00742F9E"/>
    <w:rsid w:val="0075220B"/>
    <w:rsid w:val="007546BA"/>
    <w:rsid w:val="00755E57"/>
    <w:rsid w:val="007565EC"/>
    <w:rsid w:val="0076334E"/>
    <w:rsid w:val="00781BEA"/>
    <w:rsid w:val="0078407E"/>
    <w:rsid w:val="00784C31"/>
    <w:rsid w:val="007C0A72"/>
    <w:rsid w:val="007C5A37"/>
    <w:rsid w:val="007D11F7"/>
    <w:rsid w:val="007E36C3"/>
    <w:rsid w:val="008008D7"/>
    <w:rsid w:val="00801CC4"/>
    <w:rsid w:val="00802BC5"/>
    <w:rsid w:val="0080559A"/>
    <w:rsid w:val="0081608D"/>
    <w:rsid w:val="008204D3"/>
    <w:rsid w:val="00825320"/>
    <w:rsid w:val="0083021C"/>
    <w:rsid w:val="00833FBB"/>
    <w:rsid w:val="00870F9F"/>
    <w:rsid w:val="00881EF0"/>
    <w:rsid w:val="00883771"/>
    <w:rsid w:val="00885EE4"/>
    <w:rsid w:val="0089601A"/>
    <w:rsid w:val="008A5F06"/>
    <w:rsid w:val="008B3B4E"/>
    <w:rsid w:val="008B43BA"/>
    <w:rsid w:val="008E2F69"/>
    <w:rsid w:val="008F0998"/>
    <w:rsid w:val="008F0FE3"/>
    <w:rsid w:val="008F34D8"/>
    <w:rsid w:val="008F76BE"/>
    <w:rsid w:val="00903F42"/>
    <w:rsid w:val="0090545F"/>
    <w:rsid w:val="0090734F"/>
    <w:rsid w:val="00913BE3"/>
    <w:rsid w:val="0093232D"/>
    <w:rsid w:val="009350FF"/>
    <w:rsid w:val="009378EE"/>
    <w:rsid w:val="00941BC1"/>
    <w:rsid w:val="00944774"/>
    <w:rsid w:val="00951BA6"/>
    <w:rsid w:val="00955C64"/>
    <w:rsid w:val="00961753"/>
    <w:rsid w:val="00962886"/>
    <w:rsid w:val="00970935"/>
    <w:rsid w:val="0097400F"/>
    <w:rsid w:val="00977923"/>
    <w:rsid w:val="009807D6"/>
    <w:rsid w:val="00985418"/>
    <w:rsid w:val="00987291"/>
    <w:rsid w:val="00990BF7"/>
    <w:rsid w:val="009923D4"/>
    <w:rsid w:val="00995D2C"/>
    <w:rsid w:val="009A2E85"/>
    <w:rsid w:val="009A55F4"/>
    <w:rsid w:val="009B2509"/>
    <w:rsid w:val="009B622D"/>
    <w:rsid w:val="009C081D"/>
    <w:rsid w:val="009C386F"/>
    <w:rsid w:val="009D03F9"/>
    <w:rsid w:val="009D0997"/>
    <w:rsid w:val="009D7BCC"/>
    <w:rsid w:val="009E2E77"/>
    <w:rsid w:val="009E71A9"/>
    <w:rsid w:val="009F76D3"/>
    <w:rsid w:val="00A02112"/>
    <w:rsid w:val="00A03389"/>
    <w:rsid w:val="00A05548"/>
    <w:rsid w:val="00A05F84"/>
    <w:rsid w:val="00A10655"/>
    <w:rsid w:val="00A12AB6"/>
    <w:rsid w:val="00A32EF4"/>
    <w:rsid w:val="00A42325"/>
    <w:rsid w:val="00A545A0"/>
    <w:rsid w:val="00A60D77"/>
    <w:rsid w:val="00A67DE9"/>
    <w:rsid w:val="00A73FF3"/>
    <w:rsid w:val="00A81F97"/>
    <w:rsid w:val="00A83EAB"/>
    <w:rsid w:val="00A862FB"/>
    <w:rsid w:val="00A87637"/>
    <w:rsid w:val="00A9314A"/>
    <w:rsid w:val="00A93589"/>
    <w:rsid w:val="00A949EF"/>
    <w:rsid w:val="00A96FCA"/>
    <w:rsid w:val="00AA6410"/>
    <w:rsid w:val="00AC67C1"/>
    <w:rsid w:val="00AC6BD7"/>
    <w:rsid w:val="00AC7929"/>
    <w:rsid w:val="00AE754A"/>
    <w:rsid w:val="00AF03E6"/>
    <w:rsid w:val="00AF1170"/>
    <w:rsid w:val="00AF186A"/>
    <w:rsid w:val="00AF3281"/>
    <w:rsid w:val="00B071ED"/>
    <w:rsid w:val="00B14A2F"/>
    <w:rsid w:val="00B176E6"/>
    <w:rsid w:val="00B21962"/>
    <w:rsid w:val="00B2781A"/>
    <w:rsid w:val="00B33F63"/>
    <w:rsid w:val="00B3657D"/>
    <w:rsid w:val="00B37B14"/>
    <w:rsid w:val="00B37C82"/>
    <w:rsid w:val="00B43828"/>
    <w:rsid w:val="00B608B5"/>
    <w:rsid w:val="00B621C7"/>
    <w:rsid w:val="00B6536F"/>
    <w:rsid w:val="00B74A5A"/>
    <w:rsid w:val="00B8107C"/>
    <w:rsid w:val="00B91E70"/>
    <w:rsid w:val="00B93ED6"/>
    <w:rsid w:val="00BA3975"/>
    <w:rsid w:val="00BB383D"/>
    <w:rsid w:val="00BB5066"/>
    <w:rsid w:val="00BB7963"/>
    <w:rsid w:val="00BB7F33"/>
    <w:rsid w:val="00BC0A33"/>
    <w:rsid w:val="00BC320C"/>
    <w:rsid w:val="00BD4679"/>
    <w:rsid w:val="00BE2538"/>
    <w:rsid w:val="00BE27B9"/>
    <w:rsid w:val="00BE7907"/>
    <w:rsid w:val="00BF0515"/>
    <w:rsid w:val="00C019E7"/>
    <w:rsid w:val="00C05389"/>
    <w:rsid w:val="00C07C46"/>
    <w:rsid w:val="00C3663E"/>
    <w:rsid w:val="00C45708"/>
    <w:rsid w:val="00C4579E"/>
    <w:rsid w:val="00C6638D"/>
    <w:rsid w:val="00C9209C"/>
    <w:rsid w:val="00CA0201"/>
    <w:rsid w:val="00CA24A5"/>
    <w:rsid w:val="00CA5B85"/>
    <w:rsid w:val="00CC163D"/>
    <w:rsid w:val="00CC3607"/>
    <w:rsid w:val="00CC6F28"/>
    <w:rsid w:val="00CE20D5"/>
    <w:rsid w:val="00CE5B40"/>
    <w:rsid w:val="00CF749F"/>
    <w:rsid w:val="00D04A22"/>
    <w:rsid w:val="00D136FE"/>
    <w:rsid w:val="00D1393B"/>
    <w:rsid w:val="00D13AF0"/>
    <w:rsid w:val="00D163EC"/>
    <w:rsid w:val="00D17E42"/>
    <w:rsid w:val="00D20CCA"/>
    <w:rsid w:val="00D302B1"/>
    <w:rsid w:val="00D32415"/>
    <w:rsid w:val="00D35856"/>
    <w:rsid w:val="00D43239"/>
    <w:rsid w:val="00D44244"/>
    <w:rsid w:val="00D81507"/>
    <w:rsid w:val="00D95939"/>
    <w:rsid w:val="00DA0377"/>
    <w:rsid w:val="00DA5135"/>
    <w:rsid w:val="00DA7035"/>
    <w:rsid w:val="00DB58F7"/>
    <w:rsid w:val="00DB7752"/>
    <w:rsid w:val="00DC1F2F"/>
    <w:rsid w:val="00DC5032"/>
    <w:rsid w:val="00DC605C"/>
    <w:rsid w:val="00DE3DD4"/>
    <w:rsid w:val="00DE7F25"/>
    <w:rsid w:val="00DF74DD"/>
    <w:rsid w:val="00E033E0"/>
    <w:rsid w:val="00E06DA0"/>
    <w:rsid w:val="00E20117"/>
    <w:rsid w:val="00E22419"/>
    <w:rsid w:val="00E33D9D"/>
    <w:rsid w:val="00E35B9F"/>
    <w:rsid w:val="00E3733A"/>
    <w:rsid w:val="00E41511"/>
    <w:rsid w:val="00E41AF8"/>
    <w:rsid w:val="00E43CBE"/>
    <w:rsid w:val="00E4456F"/>
    <w:rsid w:val="00E461D4"/>
    <w:rsid w:val="00E55530"/>
    <w:rsid w:val="00E57F51"/>
    <w:rsid w:val="00E65A4C"/>
    <w:rsid w:val="00E74FC4"/>
    <w:rsid w:val="00E77ADC"/>
    <w:rsid w:val="00E91B6E"/>
    <w:rsid w:val="00E939F6"/>
    <w:rsid w:val="00E95FBF"/>
    <w:rsid w:val="00EA3996"/>
    <w:rsid w:val="00EA781A"/>
    <w:rsid w:val="00EC448D"/>
    <w:rsid w:val="00ED0AC7"/>
    <w:rsid w:val="00ED2326"/>
    <w:rsid w:val="00ED3590"/>
    <w:rsid w:val="00EE43A9"/>
    <w:rsid w:val="00F06553"/>
    <w:rsid w:val="00F06C10"/>
    <w:rsid w:val="00F10B64"/>
    <w:rsid w:val="00F137E7"/>
    <w:rsid w:val="00F16292"/>
    <w:rsid w:val="00F2403A"/>
    <w:rsid w:val="00F2653E"/>
    <w:rsid w:val="00F3692F"/>
    <w:rsid w:val="00F41A5C"/>
    <w:rsid w:val="00F426DD"/>
    <w:rsid w:val="00F5009B"/>
    <w:rsid w:val="00F5360B"/>
    <w:rsid w:val="00F537DA"/>
    <w:rsid w:val="00F70ED7"/>
    <w:rsid w:val="00F712CC"/>
    <w:rsid w:val="00F77545"/>
    <w:rsid w:val="00F81AF0"/>
    <w:rsid w:val="00F82AAD"/>
    <w:rsid w:val="00F85AA3"/>
    <w:rsid w:val="00F869E6"/>
    <w:rsid w:val="00F94C34"/>
    <w:rsid w:val="00F9661C"/>
    <w:rsid w:val="00FA3379"/>
    <w:rsid w:val="00FB2CA1"/>
    <w:rsid w:val="00FC2A12"/>
    <w:rsid w:val="00FD00FE"/>
    <w:rsid w:val="00FD5AF5"/>
    <w:rsid w:val="00FE008D"/>
    <w:rsid w:val="00FE32AC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E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75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55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755E5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047"/>
  </w:style>
  <w:style w:type="paragraph" w:styleId="aa">
    <w:name w:val="footer"/>
    <w:basedOn w:val="a"/>
    <w:link w:val="ab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047"/>
  </w:style>
  <w:style w:type="paragraph" w:styleId="ac">
    <w:name w:val="List Paragraph"/>
    <w:basedOn w:val="a"/>
    <w:uiPriority w:val="34"/>
    <w:qFormat/>
    <w:rsid w:val="00F16292"/>
    <w:pPr>
      <w:ind w:left="720"/>
      <w:contextualSpacing/>
    </w:pPr>
  </w:style>
  <w:style w:type="character" w:customStyle="1" w:styleId="FontStyle23">
    <w:name w:val="Font Style23"/>
    <w:uiPriority w:val="99"/>
    <w:rsid w:val="002A4AFF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E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755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55E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755E5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0047"/>
  </w:style>
  <w:style w:type="paragraph" w:styleId="aa">
    <w:name w:val="footer"/>
    <w:basedOn w:val="a"/>
    <w:link w:val="ab"/>
    <w:uiPriority w:val="99"/>
    <w:unhideWhenUsed/>
    <w:rsid w:val="001D0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0047"/>
  </w:style>
  <w:style w:type="paragraph" w:styleId="ac">
    <w:name w:val="List Paragraph"/>
    <w:basedOn w:val="a"/>
    <w:uiPriority w:val="34"/>
    <w:qFormat/>
    <w:rsid w:val="00F16292"/>
    <w:pPr>
      <w:ind w:left="720"/>
      <w:contextualSpacing/>
    </w:pPr>
  </w:style>
  <w:style w:type="character" w:customStyle="1" w:styleId="FontStyle23">
    <w:name w:val="Font Style23"/>
    <w:uiPriority w:val="99"/>
    <w:rsid w:val="002A4AFF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И. В.</dc:creator>
  <cp:lastModifiedBy>Варламова Анастасия Радомировна</cp:lastModifiedBy>
  <cp:revision>12</cp:revision>
  <cp:lastPrinted>2016-10-25T13:01:00Z</cp:lastPrinted>
  <dcterms:created xsi:type="dcterms:W3CDTF">2016-10-13T06:32:00Z</dcterms:created>
  <dcterms:modified xsi:type="dcterms:W3CDTF">2016-10-25T13:02:00Z</dcterms:modified>
</cp:coreProperties>
</file>